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22903" w14:textId="5CD1C4F3"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25D46" w:rsidRPr="0086381F">
        <w:rPr>
          <w:rFonts w:ascii="Arial" w:eastAsia="宋体" w:hAnsi="Arial"/>
          <w:b/>
          <w:i/>
          <w:noProof/>
          <w:color w:val="auto"/>
          <w:sz w:val="28"/>
          <w:lang w:eastAsia="en-US"/>
        </w:rPr>
        <w:t>2</w:t>
      </w:r>
      <w:r w:rsidR="00525D46">
        <w:rPr>
          <w:rFonts w:ascii="Arial" w:eastAsia="宋体" w:hAnsi="Arial"/>
          <w:b/>
          <w:i/>
          <w:noProof/>
          <w:color w:val="auto"/>
          <w:sz w:val="28"/>
          <w:lang w:eastAsia="en-US"/>
        </w:rPr>
        <w:t>400704</w:t>
      </w:r>
    </w:p>
    <w:p w14:paraId="1C6C0F2A" w14:textId="77777777"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788E8523" w14:textId="77777777" w:rsidR="00A24F28" w:rsidRPr="00927C1B" w:rsidRDefault="00A24F28" w:rsidP="00A24F28">
      <w:pPr>
        <w:rPr>
          <w:rFonts w:ascii="Arial" w:hAnsi="Arial" w:cs="Arial"/>
        </w:rPr>
      </w:pPr>
    </w:p>
    <w:p w14:paraId="0E9694F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41DE036D" w14:textId="2620748B"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w:t>
      </w:r>
      <w:r w:rsidR="00FB0C6D" w:rsidRPr="00FB0C6D">
        <w:t xml:space="preserve"> </w:t>
      </w:r>
      <w:r w:rsidR="00FB0C6D">
        <w:rPr>
          <w:rFonts w:ascii="Arial" w:hAnsi="Arial" w:cs="Arial"/>
          <w:b/>
        </w:rPr>
        <w:t xml:space="preserve">Key Issue #3: </w:t>
      </w:r>
      <w:r w:rsidR="00FB0C6D" w:rsidRPr="00FB0C6D">
        <w:rPr>
          <w:rFonts w:ascii="Arial" w:hAnsi="Arial" w:cs="Arial"/>
          <w:b/>
        </w:rPr>
        <w:t>Support of UE-satellite-UE communication</w:t>
      </w:r>
    </w:p>
    <w:p w14:paraId="7D3646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4767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1C629C5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E148CAD" w14:textId="77777777" w:rsidR="00BA1398" w:rsidRDefault="00A24F28" w:rsidP="00BA1398">
      <w:pPr>
        <w:ind w:left="2127" w:hanging="2127"/>
        <w:rPr>
          <w:rFonts w:ascii="Arial" w:hAnsi="Arial" w:cs="Arial"/>
          <w:b/>
        </w:rPr>
      </w:pPr>
      <w:r w:rsidRPr="00515B6E">
        <w:rPr>
          <w:rFonts w:ascii="Arial" w:hAnsi="Arial" w:cs="Arial"/>
          <w:i/>
        </w:rPr>
        <w:t xml:space="preserve">Abstract: </w:t>
      </w:r>
      <w:r w:rsidR="00515B6E">
        <w:rPr>
          <w:rFonts w:ascii="Arial" w:hAnsi="Arial" w:cs="Arial"/>
          <w:i/>
        </w:rPr>
        <w:t>This paper proposes</w:t>
      </w:r>
      <w:r w:rsidR="00105FFB" w:rsidRPr="00515B6E">
        <w:rPr>
          <w:rFonts w:ascii="Arial" w:hAnsi="Arial" w:cs="Arial"/>
          <w:i/>
        </w:rPr>
        <w:t xml:space="preserve"> a </w:t>
      </w:r>
      <w:r w:rsidR="00515B6E">
        <w:rPr>
          <w:rFonts w:ascii="Arial" w:hAnsi="Arial" w:cs="Arial"/>
          <w:i/>
        </w:rPr>
        <w:t>solution for</w:t>
      </w:r>
      <w:r w:rsidR="00354039" w:rsidRPr="00515B6E">
        <w:rPr>
          <w:rFonts w:ascii="Arial" w:hAnsi="Arial" w:cs="Arial"/>
          <w:i/>
        </w:rPr>
        <w:t xml:space="preserve"> Key Issue </w:t>
      </w:r>
      <w:r w:rsidR="00515B6E">
        <w:rPr>
          <w:rFonts w:ascii="Arial" w:hAnsi="Arial" w:cs="Arial"/>
          <w:i/>
        </w:rPr>
        <w:t>3:</w:t>
      </w:r>
      <w:r w:rsidR="00354039" w:rsidRPr="00515B6E">
        <w:rPr>
          <w:rFonts w:ascii="Arial" w:hAnsi="Arial" w:cs="Arial"/>
          <w:i/>
        </w:rPr>
        <w:t xml:space="preserve"> </w:t>
      </w:r>
      <w:r w:rsidR="00515B6E" w:rsidRPr="00515B6E">
        <w:rPr>
          <w:rFonts w:ascii="Arial" w:hAnsi="Arial" w:cs="Arial"/>
          <w:i/>
        </w:rPr>
        <w:t>support of UE-satellite-UE communication for IMS services</w:t>
      </w:r>
      <w:r w:rsidR="00BA1398" w:rsidRPr="00515B6E">
        <w:rPr>
          <w:rFonts w:ascii="Arial" w:hAnsi="Arial" w:cs="Arial"/>
          <w:i/>
        </w:rPr>
        <w:t xml:space="preserve"> in </w:t>
      </w:r>
      <w:r w:rsidR="00012966" w:rsidRPr="00515B6E">
        <w:rPr>
          <w:rFonts w:ascii="Arial" w:hAnsi="Arial" w:cs="Arial"/>
          <w:i/>
        </w:rPr>
        <w:t>3GPP TR 23.700-29</w:t>
      </w:r>
    </w:p>
    <w:p w14:paraId="45657EDF" w14:textId="77777777" w:rsidR="00E44121" w:rsidRPr="005464C2" w:rsidRDefault="00305F20" w:rsidP="00E44121">
      <w:pPr>
        <w:pStyle w:val="1"/>
        <w:numPr>
          <w:ilvl w:val="0"/>
          <w:numId w:val="35"/>
        </w:numPr>
      </w:pPr>
      <w:r w:rsidRPr="0061587C">
        <w:t>Introduction</w:t>
      </w:r>
      <w:r w:rsidR="00BE6AFC" w:rsidRPr="0061587C">
        <w:t>/Discussion</w:t>
      </w:r>
    </w:p>
    <w:p w14:paraId="61C1096D" w14:textId="2321A08D" w:rsidR="001D0077" w:rsidRPr="0028675C" w:rsidRDefault="006006BF" w:rsidP="00E44121">
      <w:pPr>
        <w:rPr>
          <w:rFonts w:eastAsiaTheme="minorEastAsia"/>
          <w:lang w:eastAsia="zh-CN"/>
        </w:rPr>
      </w:pPr>
      <w:r w:rsidRPr="006006BF">
        <w:rPr>
          <w:rFonts w:eastAsiaTheme="minorEastAsia"/>
          <w:lang w:eastAsia="zh-CN"/>
        </w:rPr>
        <w:t>This contribution provides a solution to Key Issue on support of UE-satellite-UE communication in 3GPP TR 23.700-29.</w:t>
      </w:r>
    </w:p>
    <w:p w14:paraId="45938153" w14:textId="77777777" w:rsidR="00CA6115" w:rsidRPr="00927C1B" w:rsidRDefault="00CA6115" w:rsidP="00CA6115">
      <w:pPr>
        <w:pStyle w:val="1"/>
      </w:pPr>
      <w:r>
        <w:t>2</w:t>
      </w:r>
      <w:r w:rsidRPr="00927C1B">
        <w:t xml:space="preserve">. </w:t>
      </w:r>
      <w:r>
        <w:t>Text Proposal</w:t>
      </w:r>
    </w:p>
    <w:p w14:paraId="46D5281D" w14:textId="77777777"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 xml:space="preserve">revision of chapter 6.0 and </w:t>
      </w:r>
      <w:r w:rsidR="009A07FE">
        <w:rPr>
          <w:lang w:eastAsia="zh-CN"/>
        </w:rPr>
        <w:t>new chapter 6.X</w:t>
      </w:r>
      <w:r w:rsidR="00BA1398">
        <w:rPr>
          <w:lang w:eastAsia="zh-CN"/>
        </w:rPr>
        <w:t xml:space="preserve"> </w:t>
      </w:r>
      <w:bookmarkStart w:id="0" w:name="OLE_LINK1"/>
      <w:bookmarkStart w:id="1" w:name="OLE_LINK2"/>
      <w:r w:rsidR="00BA1398" w:rsidRPr="00BA1398">
        <w:rPr>
          <w:lang w:eastAsia="zh-CN"/>
        </w:rPr>
        <w:t>in 3GPP TR 23.700-</w:t>
      </w:r>
      <w:r w:rsidR="00C3219E">
        <w:rPr>
          <w:lang w:eastAsia="zh-CN"/>
        </w:rPr>
        <w:t>29</w:t>
      </w:r>
      <w:r>
        <w:rPr>
          <w:lang w:eastAsia="zh-CN"/>
        </w:rPr>
        <w:t>.</w:t>
      </w:r>
      <w:bookmarkEnd w:id="0"/>
      <w:bookmarkEnd w:id="1"/>
    </w:p>
    <w:p w14:paraId="7A70CE0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E9F7940" w14:textId="77777777" w:rsidR="00F33C45" w:rsidRPr="005A2371" w:rsidRDefault="00F33C45" w:rsidP="00F33C45">
      <w:pPr>
        <w:pStyle w:val="2"/>
        <w:rPr>
          <w:lang w:eastAsia="zh-CN"/>
        </w:rPr>
      </w:pPr>
      <w:bookmarkStart w:id="4" w:name="_Toc22214907"/>
      <w:bookmarkStart w:id="5" w:name="_Toc23254040"/>
      <w:bookmarkStart w:id="6" w:name="_Toc146636840"/>
      <w:bookmarkStart w:id="7" w:name="_Toc148441192"/>
      <w:bookmarkStart w:id="8" w:name="_Toc151176058"/>
      <w:bookmarkStart w:id="9" w:name="_Toc151176200"/>
      <w:bookmarkStart w:id="10" w:name="_Toc324232213"/>
      <w:bookmarkStart w:id="11" w:name="_Toc326248709"/>
      <w:bookmarkStart w:id="12" w:name="_Toc22286587"/>
      <w:bookmarkStart w:id="13" w:name="_Toc23317648"/>
      <w:bookmarkStart w:id="14" w:name="_Toc92987387"/>
      <w:bookmarkEnd w:id="3"/>
      <w:r w:rsidRPr="005A2371">
        <w:rPr>
          <w:lang w:eastAsia="zh-CN"/>
        </w:rPr>
        <w:t>6.0</w:t>
      </w:r>
      <w:r w:rsidRPr="005A2371">
        <w:rPr>
          <w:lang w:eastAsia="zh-CN"/>
        </w:rPr>
        <w:tab/>
        <w:t>Mapping of Solutions to Key Issues</w:t>
      </w:r>
      <w:bookmarkEnd w:id="4"/>
      <w:bookmarkEnd w:id="5"/>
      <w:bookmarkEnd w:id="6"/>
      <w:bookmarkEnd w:id="7"/>
      <w:bookmarkEnd w:id="8"/>
      <w:bookmarkEnd w:id="9"/>
    </w:p>
    <w:p w14:paraId="06FB6292"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7ECA78AA" w14:textId="77777777" w:rsidTr="00294FED">
        <w:trPr>
          <w:cantSplit/>
          <w:jc w:val="center"/>
        </w:trPr>
        <w:tc>
          <w:tcPr>
            <w:tcW w:w="1524" w:type="dxa"/>
            <w:shd w:val="clear" w:color="auto" w:fill="auto"/>
          </w:tcPr>
          <w:p w14:paraId="7501381A" w14:textId="77777777" w:rsidR="00F33C45" w:rsidRPr="005A2371" w:rsidRDefault="00F33C45" w:rsidP="00294FED">
            <w:pPr>
              <w:pStyle w:val="TAC"/>
            </w:pPr>
          </w:p>
        </w:tc>
        <w:tc>
          <w:tcPr>
            <w:tcW w:w="6273" w:type="dxa"/>
            <w:gridSpan w:val="4"/>
            <w:shd w:val="clear" w:color="auto" w:fill="auto"/>
          </w:tcPr>
          <w:p w14:paraId="4AD23F12" w14:textId="77777777" w:rsidR="00F33C45" w:rsidRPr="005A2371" w:rsidRDefault="00F33C45" w:rsidP="00294FED">
            <w:pPr>
              <w:pStyle w:val="TAH"/>
            </w:pPr>
            <w:r w:rsidRPr="005A2371">
              <w:t>Key Issues</w:t>
            </w:r>
          </w:p>
        </w:tc>
      </w:tr>
      <w:tr w:rsidR="00F33C45" w:rsidRPr="005A2371" w14:paraId="5CCA7A9C" w14:textId="77777777" w:rsidTr="00294FED">
        <w:trPr>
          <w:cantSplit/>
          <w:jc w:val="center"/>
        </w:trPr>
        <w:tc>
          <w:tcPr>
            <w:tcW w:w="1524" w:type="dxa"/>
            <w:shd w:val="clear" w:color="auto" w:fill="auto"/>
          </w:tcPr>
          <w:p w14:paraId="38841DE0" w14:textId="77777777" w:rsidR="00F33C45" w:rsidRPr="005A2371" w:rsidRDefault="00F33C45" w:rsidP="00294FED">
            <w:pPr>
              <w:pStyle w:val="TAH"/>
            </w:pPr>
            <w:r w:rsidRPr="005A2371">
              <w:t>Solutions</w:t>
            </w:r>
          </w:p>
        </w:tc>
        <w:tc>
          <w:tcPr>
            <w:tcW w:w="1595" w:type="dxa"/>
            <w:shd w:val="clear" w:color="auto" w:fill="auto"/>
          </w:tcPr>
          <w:p w14:paraId="3F7AE7A0" w14:textId="77777777" w:rsidR="00F33C45" w:rsidRPr="00F33C45" w:rsidRDefault="00F33C45" w:rsidP="00294FED">
            <w:pPr>
              <w:pStyle w:val="TAH"/>
              <w:rPr>
                <w:rFonts w:eastAsiaTheme="minorEastAsia"/>
                <w:lang w:eastAsia="zh-CN"/>
              </w:rPr>
            </w:pPr>
            <w:ins w:id="15" w:author="China Telecom" w:date="2024-01-11T09:21:00Z">
              <w:r>
                <w:rPr>
                  <w:rFonts w:eastAsiaTheme="minorEastAsia" w:hint="eastAsia"/>
                  <w:lang w:eastAsia="zh-CN"/>
                </w:rPr>
                <w:t>1</w:t>
              </w:r>
            </w:ins>
          </w:p>
        </w:tc>
        <w:tc>
          <w:tcPr>
            <w:tcW w:w="1559" w:type="dxa"/>
            <w:shd w:val="clear" w:color="auto" w:fill="auto"/>
          </w:tcPr>
          <w:p w14:paraId="6914C960" w14:textId="77777777" w:rsidR="00F33C45" w:rsidRPr="00F33C45" w:rsidRDefault="00F33C45" w:rsidP="00294FED">
            <w:pPr>
              <w:pStyle w:val="TAH"/>
              <w:rPr>
                <w:rFonts w:eastAsiaTheme="minorEastAsia"/>
                <w:lang w:eastAsia="zh-CN"/>
              </w:rPr>
            </w:pPr>
            <w:ins w:id="16" w:author="China Telecom" w:date="2024-01-11T09:21:00Z">
              <w:r>
                <w:rPr>
                  <w:rFonts w:eastAsiaTheme="minorEastAsia" w:hint="eastAsia"/>
                  <w:lang w:eastAsia="zh-CN"/>
                </w:rPr>
                <w:t>2</w:t>
              </w:r>
            </w:ins>
          </w:p>
        </w:tc>
        <w:tc>
          <w:tcPr>
            <w:tcW w:w="1559" w:type="dxa"/>
            <w:shd w:val="clear" w:color="auto" w:fill="auto"/>
          </w:tcPr>
          <w:p w14:paraId="5D7E696D" w14:textId="77777777" w:rsidR="00F33C45" w:rsidRPr="00F33C45" w:rsidRDefault="00F33C45" w:rsidP="00294FED">
            <w:pPr>
              <w:pStyle w:val="TAH"/>
              <w:rPr>
                <w:rFonts w:eastAsiaTheme="minorEastAsia"/>
                <w:lang w:eastAsia="zh-CN"/>
              </w:rPr>
            </w:pPr>
            <w:ins w:id="17" w:author="China Telecom" w:date="2024-01-11T09:21:00Z">
              <w:r>
                <w:rPr>
                  <w:rFonts w:eastAsiaTheme="minorEastAsia" w:hint="eastAsia"/>
                  <w:lang w:eastAsia="zh-CN"/>
                </w:rPr>
                <w:t>3</w:t>
              </w:r>
            </w:ins>
          </w:p>
        </w:tc>
        <w:tc>
          <w:tcPr>
            <w:tcW w:w="1560" w:type="dxa"/>
            <w:shd w:val="clear" w:color="auto" w:fill="auto"/>
          </w:tcPr>
          <w:p w14:paraId="559F569C" w14:textId="77777777" w:rsidR="00F33C45" w:rsidRPr="005A2371" w:rsidRDefault="00F33C45" w:rsidP="00294FED">
            <w:pPr>
              <w:pStyle w:val="TAH"/>
            </w:pPr>
          </w:p>
        </w:tc>
      </w:tr>
      <w:tr w:rsidR="00F33C45" w:rsidRPr="005A2371" w14:paraId="33D7415D" w14:textId="77777777" w:rsidTr="00294FED">
        <w:trPr>
          <w:cantSplit/>
          <w:jc w:val="center"/>
        </w:trPr>
        <w:tc>
          <w:tcPr>
            <w:tcW w:w="1524" w:type="dxa"/>
            <w:shd w:val="clear" w:color="auto" w:fill="auto"/>
          </w:tcPr>
          <w:p w14:paraId="5ECE87A4" w14:textId="77777777" w:rsidR="00F33C45" w:rsidRPr="00F33C45" w:rsidRDefault="00F33C45" w:rsidP="00294FED">
            <w:pPr>
              <w:pStyle w:val="TAH"/>
              <w:rPr>
                <w:rFonts w:eastAsiaTheme="minorEastAsia"/>
                <w:lang w:eastAsia="zh-CN"/>
              </w:rPr>
            </w:pPr>
            <w:ins w:id="18" w:author="China Telecom" w:date="2024-01-11T09:21:00Z">
              <w:r>
                <w:rPr>
                  <w:rFonts w:eastAsiaTheme="minorEastAsia" w:hint="eastAsia"/>
                  <w:lang w:eastAsia="zh-CN"/>
                </w:rPr>
                <w:t>X</w:t>
              </w:r>
            </w:ins>
          </w:p>
        </w:tc>
        <w:tc>
          <w:tcPr>
            <w:tcW w:w="1595" w:type="dxa"/>
            <w:shd w:val="clear" w:color="auto" w:fill="auto"/>
          </w:tcPr>
          <w:p w14:paraId="343677AB" w14:textId="77777777" w:rsidR="00F33C45" w:rsidRPr="00F33C45" w:rsidRDefault="00F33C45" w:rsidP="00294FED">
            <w:pPr>
              <w:pStyle w:val="TAC"/>
              <w:rPr>
                <w:rFonts w:eastAsiaTheme="minorEastAsia"/>
                <w:lang w:eastAsia="zh-CN"/>
              </w:rPr>
            </w:pPr>
            <w:ins w:id="19" w:author="China Telecom" w:date="2024-01-11T09:21:00Z">
              <w:r>
                <w:rPr>
                  <w:rFonts w:eastAsiaTheme="minorEastAsia" w:hint="eastAsia"/>
                  <w:lang w:eastAsia="zh-CN"/>
                </w:rPr>
                <w:t>x</w:t>
              </w:r>
            </w:ins>
          </w:p>
        </w:tc>
        <w:tc>
          <w:tcPr>
            <w:tcW w:w="1559" w:type="dxa"/>
            <w:shd w:val="clear" w:color="auto" w:fill="auto"/>
          </w:tcPr>
          <w:p w14:paraId="2899B3D7" w14:textId="77777777" w:rsidR="00F33C45" w:rsidRPr="005A2371" w:rsidRDefault="00F33C45" w:rsidP="00294FED">
            <w:pPr>
              <w:pStyle w:val="TAC"/>
            </w:pPr>
          </w:p>
        </w:tc>
        <w:tc>
          <w:tcPr>
            <w:tcW w:w="1559" w:type="dxa"/>
            <w:shd w:val="clear" w:color="auto" w:fill="auto"/>
          </w:tcPr>
          <w:p w14:paraId="2B94F4FB" w14:textId="77777777" w:rsidR="00F33C45" w:rsidRPr="005A2371" w:rsidRDefault="00C93DDA" w:rsidP="00294FED">
            <w:pPr>
              <w:pStyle w:val="TAC"/>
            </w:pPr>
            <w:ins w:id="20" w:author="China Telecom" w:date="2024-01-11T09:21:00Z">
              <w:r>
                <w:rPr>
                  <w:rFonts w:eastAsiaTheme="minorEastAsia" w:hint="eastAsia"/>
                  <w:lang w:eastAsia="zh-CN"/>
                </w:rPr>
                <w:t>x</w:t>
              </w:r>
            </w:ins>
          </w:p>
        </w:tc>
        <w:tc>
          <w:tcPr>
            <w:tcW w:w="1560" w:type="dxa"/>
            <w:shd w:val="clear" w:color="auto" w:fill="auto"/>
          </w:tcPr>
          <w:p w14:paraId="0C870BAA" w14:textId="77777777" w:rsidR="00F33C45" w:rsidRPr="005A2371" w:rsidRDefault="00F33C45" w:rsidP="00294FED">
            <w:pPr>
              <w:pStyle w:val="TAC"/>
            </w:pPr>
          </w:p>
        </w:tc>
      </w:tr>
      <w:tr w:rsidR="00F33C45" w:rsidRPr="005A2371" w14:paraId="6FCEC5A9" w14:textId="77777777" w:rsidTr="00294FED">
        <w:trPr>
          <w:cantSplit/>
          <w:jc w:val="center"/>
        </w:trPr>
        <w:tc>
          <w:tcPr>
            <w:tcW w:w="1524" w:type="dxa"/>
            <w:shd w:val="clear" w:color="auto" w:fill="auto"/>
          </w:tcPr>
          <w:p w14:paraId="63F366FF" w14:textId="77777777" w:rsidR="00F33C45" w:rsidRPr="005A2371" w:rsidRDefault="00F33C45" w:rsidP="00294FED">
            <w:pPr>
              <w:pStyle w:val="TAH"/>
            </w:pPr>
          </w:p>
        </w:tc>
        <w:tc>
          <w:tcPr>
            <w:tcW w:w="1595" w:type="dxa"/>
            <w:shd w:val="clear" w:color="auto" w:fill="auto"/>
          </w:tcPr>
          <w:p w14:paraId="0BC33927" w14:textId="77777777" w:rsidR="00F33C45" w:rsidRPr="005A2371" w:rsidRDefault="00F33C45" w:rsidP="00294FED">
            <w:pPr>
              <w:pStyle w:val="TAC"/>
            </w:pPr>
          </w:p>
        </w:tc>
        <w:tc>
          <w:tcPr>
            <w:tcW w:w="1559" w:type="dxa"/>
            <w:shd w:val="clear" w:color="auto" w:fill="auto"/>
          </w:tcPr>
          <w:p w14:paraId="5B7451F3" w14:textId="77777777" w:rsidR="00F33C45" w:rsidRPr="005A2371" w:rsidRDefault="00F33C45" w:rsidP="00294FED">
            <w:pPr>
              <w:pStyle w:val="TAC"/>
            </w:pPr>
          </w:p>
        </w:tc>
        <w:tc>
          <w:tcPr>
            <w:tcW w:w="1559" w:type="dxa"/>
            <w:shd w:val="clear" w:color="auto" w:fill="auto"/>
          </w:tcPr>
          <w:p w14:paraId="1878CDBE" w14:textId="77777777" w:rsidR="00F33C45" w:rsidRPr="005A2371" w:rsidRDefault="00F33C45" w:rsidP="00294FED">
            <w:pPr>
              <w:pStyle w:val="TAC"/>
            </w:pPr>
          </w:p>
        </w:tc>
        <w:tc>
          <w:tcPr>
            <w:tcW w:w="1560" w:type="dxa"/>
            <w:shd w:val="clear" w:color="auto" w:fill="auto"/>
          </w:tcPr>
          <w:p w14:paraId="6D79AC2A" w14:textId="77777777" w:rsidR="00F33C45" w:rsidRPr="005A2371" w:rsidRDefault="00F33C45" w:rsidP="00294FED">
            <w:pPr>
              <w:pStyle w:val="TAC"/>
            </w:pPr>
          </w:p>
        </w:tc>
      </w:tr>
      <w:tr w:rsidR="00F33C45" w:rsidRPr="005A2371" w14:paraId="06777957" w14:textId="77777777" w:rsidTr="00294FED">
        <w:trPr>
          <w:cantSplit/>
          <w:jc w:val="center"/>
        </w:trPr>
        <w:tc>
          <w:tcPr>
            <w:tcW w:w="1524" w:type="dxa"/>
            <w:shd w:val="clear" w:color="auto" w:fill="auto"/>
          </w:tcPr>
          <w:p w14:paraId="6A81CEB7" w14:textId="77777777" w:rsidR="00F33C45" w:rsidRPr="005A2371" w:rsidRDefault="00F33C45" w:rsidP="00294FED">
            <w:pPr>
              <w:pStyle w:val="TAH"/>
            </w:pPr>
          </w:p>
        </w:tc>
        <w:tc>
          <w:tcPr>
            <w:tcW w:w="1595" w:type="dxa"/>
            <w:shd w:val="clear" w:color="auto" w:fill="auto"/>
          </w:tcPr>
          <w:p w14:paraId="10E43918" w14:textId="77777777" w:rsidR="00F33C45" w:rsidRPr="005A2371" w:rsidRDefault="00F33C45" w:rsidP="00294FED">
            <w:pPr>
              <w:pStyle w:val="TAC"/>
            </w:pPr>
          </w:p>
        </w:tc>
        <w:tc>
          <w:tcPr>
            <w:tcW w:w="1559" w:type="dxa"/>
            <w:shd w:val="clear" w:color="auto" w:fill="auto"/>
          </w:tcPr>
          <w:p w14:paraId="1E6F15CD" w14:textId="77777777" w:rsidR="00F33C45" w:rsidRPr="005A2371" w:rsidRDefault="00F33C45" w:rsidP="00294FED">
            <w:pPr>
              <w:pStyle w:val="TAC"/>
            </w:pPr>
          </w:p>
        </w:tc>
        <w:tc>
          <w:tcPr>
            <w:tcW w:w="1559" w:type="dxa"/>
            <w:shd w:val="clear" w:color="auto" w:fill="auto"/>
          </w:tcPr>
          <w:p w14:paraId="26A42946" w14:textId="77777777" w:rsidR="00F33C45" w:rsidRPr="005A2371" w:rsidRDefault="00F33C45" w:rsidP="00294FED">
            <w:pPr>
              <w:pStyle w:val="TAC"/>
            </w:pPr>
          </w:p>
        </w:tc>
        <w:tc>
          <w:tcPr>
            <w:tcW w:w="1560" w:type="dxa"/>
            <w:shd w:val="clear" w:color="auto" w:fill="auto"/>
          </w:tcPr>
          <w:p w14:paraId="02D02711" w14:textId="77777777" w:rsidR="00F33C45" w:rsidRPr="005A2371" w:rsidRDefault="00F33C45" w:rsidP="00294FED">
            <w:pPr>
              <w:pStyle w:val="TAC"/>
            </w:pPr>
          </w:p>
        </w:tc>
      </w:tr>
      <w:tr w:rsidR="00F33C45" w:rsidRPr="005A2371" w14:paraId="381EC145" w14:textId="77777777" w:rsidTr="00294FED">
        <w:trPr>
          <w:cantSplit/>
          <w:jc w:val="center"/>
        </w:trPr>
        <w:tc>
          <w:tcPr>
            <w:tcW w:w="1524" w:type="dxa"/>
            <w:shd w:val="clear" w:color="auto" w:fill="auto"/>
          </w:tcPr>
          <w:p w14:paraId="3076C0FF" w14:textId="77777777" w:rsidR="00F33C45" w:rsidRPr="005A2371" w:rsidRDefault="00F33C45" w:rsidP="00294FED">
            <w:pPr>
              <w:pStyle w:val="TAH"/>
            </w:pPr>
          </w:p>
        </w:tc>
        <w:tc>
          <w:tcPr>
            <w:tcW w:w="1595" w:type="dxa"/>
            <w:shd w:val="clear" w:color="auto" w:fill="auto"/>
          </w:tcPr>
          <w:p w14:paraId="56D6BE8F" w14:textId="77777777" w:rsidR="00F33C45" w:rsidRPr="005A2371" w:rsidRDefault="00F33C45" w:rsidP="00294FED">
            <w:pPr>
              <w:pStyle w:val="TAC"/>
            </w:pPr>
          </w:p>
        </w:tc>
        <w:tc>
          <w:tcPr>
            <w:tcW w:w="1559" w:type="dxa"/>
            <w:shd w:val="clear" w:color="auto" w:fill="auto"/>
          </w:tcPr>
          <w:p w14:paraId="07594CEE" w14:textId="77777777" w:rsidR="00F33C45" w:rsidRPr="005A2371" w:rsidRDefault="00F33C45" w:rsidP="00294FED">
            <w:pPr>
              <w:pStyle w:val="TAC"/>
            </w:pPr>
          </w:p>
        </w:tc>
        <w:tc>
          <w:tcPr>
            <w:tcW w:w="1559" w:type="dxa"/>
            <w:shd w:val="clear" w:color="auto" w:fill="auto"/>
          </w:tcPr>
          <w:p w14:paraId="07E90182" w14:textId="77777777" w:rsidR="00F33C45" w:rsidRPr="005A2371" w:rsidRDefault="00F33C45" w:rsidP="00294FED">
            <w:pPr>
              <w:pStyle w:val="TAC"/>
            </w:pPr>
          </w:p>
        </w:tc>
        <w:tc>
          <w:tcPr>
            <w:tcW w:w="1560" w:type="dxa"/>
            <w:shd w:val="clear" w:color="auto" w:fill="auto"/>
          </w:tcPr>
          <w:p w14:paraId="10EB90CD" w14:textId="77777777" w:rsidR="00F33C45" w:rsidRPr="005A2371" w:rsidRDefault="00F33C45" w:rsidP="00294FED">
            <w:pPr>
              <w:pStyle w:val="TAC"/>
            </w:pPr>
          </w:p>
        </w:tc>
      </w:tr>
      <w:tr w:rsidR="00F33C45" w:rsidRPr="005A2371" w14:paraId="0B891DF2" w14:textId="77777777" w:rsidTr="00294FED">
        <w:trPr>
          <w:cantSplit/>
          <w:jc w:val="center"/>
        </w:trPr>
        <w:tc>
          <w:tcPr>
            <w:tcW w:w="1524" w:type="dxa"/>
            <w:shd w:val="clear" w:color="auto" w:fill="auto"/>
          </w:tcPr>
          <w:p w14:paraId="0EE941C5" w14:textId="77777777" w:rsidR="00F33C45" w:rsidRPr="005A2371" w:rsidRDefault="00F33C45" w:rsidP="00294FED">
            <w:pPr>
              <w:pStyle w:val="TAH"/>
            </w:pPr>
          </w:p>
        </w:tc>
        <w:tc>
          <w:tcPr>
            <w:tcW w:w="1595" w:type="dxa"/>
            <w:shd w:val="clear" w:color="auto" w:fill="auto"/>
          </w:tcPr>
          <w:p w14:paraId="258CE3E8" w14:textId="77777777" w:rsidR="00F33C45" w:rsidRPr="005A2371" w:rsidRDefault="00F33C45" w:rsidP="00294FED">
            <w:pPr>
              <w:pStyle w:val="TAC"/>
            </w:pPr>
          </w:p>
        </w:tc>
        <w:tc>
          <w:tcPr>
            <w:tcW w:w="1559" w:type="dxa"/>
            <w:shd w:val="clear" w:color="auto" w:fill="auto"/>
          </w:tcPr>
          <w:p w14:paraId="290FFDBF" w14:textId="77777777" w:rsidR="00F33C45" w:rsidRPr="005A2371" w:rsidRDefault="00F33C45" w:rsidP="00294FED">
            <w:pPr>
              <w:pStyle w:val="TAC"/>
            </w:pPr>
          </w:p>
        </w:tc>
        <w:tc>
          <w:tcPr>
            <w:tcW w:w="1559" w:type="dxa"/>
            <w:shd w:val="clear" w:color="auto" w:fill="auto"/>
          </w:tcPr>
          <w:p w14:paraId="65864048" w14:textId="77777777" w:rsidR="00F33C45" w:rsidRPr="005A2371" w:rsidRDefault="00F33C45" w:rsidP="00294FED">
            <w:pPr>
              <w:pStyle w:val="TAC"/>
            </w:pPr>
          </w:p>
        </w:tc>
        <w:tc>
          <w:tcPr>
            <w:tcW w:w="1560" w:type="dxa"/>
            <w:shd w:val="clear" w:color="auto" w:fill="auto"/>
          </w:tcPr>
          <w:p w14:paraId="6A5CF753" w14:textId="77777777" w:rsidR="00F33C45" w:rsidRPr="005A2371" w:rsidRDefault="00F33C45" w:rsidP="00294FED">
            <w:pPr>
              <w:pStyle w:val="TAC"/>
            </w:pPr>
          </w:p>
        </w:tc>
      </w:tr>
    </w:tbl>
    <w:p w14:paraId="264E8AE2" w14:textId="77777777" w:rsidR="00F33C45" w:rsidRPr="00F33C45" w:rsidRDefault="00F33C45" w:rsidP="00F33C45">
      <w:pPr>
        <w:jc w:val="both"/>
        <w:rPr>
          <w:rFonts w:eastAsia="MS Mincho"/>
        </w:rPr>
      </w:pPr>
    </w:p>
    <w:p w14:paraId="62108ACD" w14:textId="77777777" w:rsidR="006006BF" w:rsidRPr="0042466D" w:rsidRDefault="006006BF" w:rsidP="006006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5F1814" w14:textId="77777777" w:rsidR="00F33C45" w:rsidRPr="006006BF" w:rsidRDefault="00F33C45" w:rsidP="00F33C45">
      <w:pPr>
        <w:jc w:val="both"/>
        <w:rPr>
          <w:lang w:val="en-US"/>
        </w:rPr>
      </w:pPr>
    </w:p>
    <w:p w14:paraId="3A2BB9F1" w14:textId="77777777" w:rsidR="00267422" w:rsidRPr="00BC4377" w:rsidRDefault="00F33C45" w:rsidP="00267422">
      <w:pPr>
        <w:pStyle w:val="2"/>
        <w:rPr>
          <w:lang w:eastAsia="zh-CN"/>
        </w:rPr>
      </w:pPr>
      <w:r w:rsidRPr="00BC4377">
        <w:t xml:space="preserve">6.X </w:t>
      </w:r>
      <w:r w:rsidR="00267422" w:rsidRPr="00BC4377">
        <w:t>Solution</w:t>
      </w:r>
      <w:r w:rsidR="00943597">
        <w:t xml:space="preserve"> </w:t>
      </w:r>
      <w:r w:rsidR="009F633E">
        <w:t>#Y</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3B53DF">
        <w:t>3</w:t>
      </w:r>
      <w:r w:rsidR="009F633E">
        <w:t xml:space="preserve">: </w:t>
      </w:r>
      <w:bookmarkEnd w:id="10"/>
      <w:bookmarkEnd w:id="11"/>
      <w:bookmarkEnd w:id="12"/>
      <w:bookmarkEnd w:id="13"/>
      <w:bookmarkEnd w:id="14"/>
      <w:r w:rsidR="003B53DF" w:rsidRPr="003B53DF">
        <w:t xml:space="preserve">Support of UE-satellite-UE </w:t>
      </w:r>
      <w:r w:rsidR="00D829B1">
        <w:rPr>
          <w:lang w:val="en-US" w:eastAsia="zh-CN"/>
        </w:rPr>
        <w:t>communication</w:t>
      </w:r>
      <w:r w:rsidR="00D829B1" w:rsidRPr="003B53DF">
        <w:t xml:space="preserve"> </w:t>
      </w:r>
      <w:r w:rsidR="00D829B1">
        <w:t xml:space="preserve">for </w:t>
      </w:r>
      <w:r w:rsidR="00D829B1" w:rsidRPr="00D95BDE">
        <w:rPr>
          <w:rFonts w:eastAsia="等线" w:hint="eastAsia"/>
        </w:rPr>
        <w:t>IMS</w:t>
      </w:r>
      <w:r w:rsidR="00D829B1">
        <w:rPr>
          <w:rFonts w:eastAsia="等线"/>
        </w:rPr>
        <w:t xml:space="preserve"> </w:t>
      </w:r>
      <w:r w:rsidR="002D47E0">
        <w:rPr>
          <w:rFonts w:eastAsia="等线"/>
        </w:rPr>
        <w:t>services</w:t>
      </w:r>
    </w:p>
    <w:p w14:paraId="3A892400" w14:textId="77777777" w:rsidR="00965CA2" w:rsidRPr="00516D1F" w:rsidRDefault="00267422" w:rsidP="00516D1F">
      <w:pPr>
        <w:pStyle w:val="3"/>
      </w:pPr>
      <w:bookmarkStart w:id="21" w:name="_Toc326248710"/>
      <w:bookmarkStart w:id="22" w:name="_Toc22286588"/>
      <w:bookmarkStart w:id="23" w:name="_Toc23317649"/>
      <w:bookmarkStart w:id="24" w:name="_Toc92987388"/>
      <w:r w:rsidRPr="00BC4377">
        <w:t>6.X.1</w:t>
      </w:r>
      <w:r w:rsidRPr="00BC4377">
        <w:tab/>
      </w:r>
      <w:bookmarkEnd w:id="21"/>
      <w:bookmarkEnd w:id="22"/>
      <w:bookmarkEnd w:id="23"/>
      <w:bookmarkEnd w:id="24"/>
      <w:r w:rsidR="00C3219E" w:rsidRPr="005A2371">
        <w:rPr>
          <w:rFonts w:hint="eastAsia"/>
        </w:rPr>
        <w:t>Description</w:t>
      </w:r>
    </w:p>
    <w:p w14:paraId="3A36D87C" w14:textId="1710E1FC" w:rsidR="003B53DF" w:rsidRDefault="003B53DF" w:rsidP="003B53DF">
      <w:pPr>
        <w:rPr>
          <w:lang w:eastAsia="zh-CN"/>
        </w:rPr>
      </w:pPr>
      <w:bookmarkStart w:id="25" w:name="_Toc509873782"/>
      <w:bookmarkStart w:id="26" w:name="_Toc509905232"/>
      <w:bookmarkStart w:id="27" w:name="_Toc22286589"/>
      <w:r>
        <w:rPr>
          <w:lang w:eastAsia="zh-CN"/>
        </w:rPr>
        <w:t xml:space="preserve">This solution resolves the Key Issue #3 to support </w:t>
      </w:r>
      <w:r w:rsidRPr="00D95BDE">
        <w:rPr>
          <w:rFonts w:eastAsia="等线" w:hint="eastAsia"/>
        </w:rPr>
        <w:t>UE-satellite-UE communication for IM</w:t>
      </w:r>
      <w:r w:rsidRPr="00546180">
        <w:rPr>
          <w:rFonts w:eastAsia="等线" w:hint="eastAsia"/>
        </w:rPr>
        <w:t>S services</w:t>
      </w:r>
      <w:r w:rsidR="0067383F">
        <w:rPr>
          <w:rFonts w:eastAsia="等线"/>
        </w:rPr>
        <w:t>, and some conten</w:t>
      </w:r>
      <w:r w:rsidR="006006BF">
        <w:rPr>
          <w:rFonts w:eastAsia="等线"/>
        </w:rPr>
        <w:t>t can resolve</w:t>
      </w:r>
      <w:r w:rsidR="0067383F">
        <w:rPr>
          <w:rFonts w:eastAsia="等线"/>
        </w:rPr>
        <w:t xml:space="preserve"> </w:t>
      </w:r>
      <w:r w:rsidR="0067383F">
        <w:rPr>
          <w:lang w:eastAsia="zh-CN"/>
        </w:rPr>
        <w:t>Key Issue #1.</w:t>
      </w:r>
    </w:p>
    <w:p w14:paraId="651BE7A2" w14:textId="77777777" w:rsidR="00D829B1" w:rsidRDefault="007B0388" w:rsidP="00D829B1">
      <w:pPr>
        <w:rPr>
          <w:rFonts w:eastAsiaTheme="minorEastAsia"/>
          <w:color w:val="auto"/>
          <w:lang w:eastAsia="en-GB"/>
        </w:rPr>
      </w:pPr>
      <w:r>
        <w:rPr>
          <w:rFonts w:eastAsiaTheme="minorEastAsia"/>
          <w:color w:val="auto"/>
          <w:lang w:eastAsia="en-GB"/>
        </w:rPr>
        <w:t>T</w:t>
      </w:r>
      <w:r w:rsidR="00D829B1" w:rsidRPr="003B53DF">
        <w:rPr>
          <w:rFonts w:eastAsiaTheme="minorEastAsia"/>
          <w:color w:val="auto"/>
          <w:lang w:eastAsia="en-GB"/>
        </w:rPr>
        <w:t>his solution</w:t>
      </w:r>
      <w:r>
        <w:rPr>
          <w:rFonts w:eastAsiaTheme="minorEastAsia"/>
          <w:color w:val="auto"/>
          <w:lang w:eastAsia="en-GB"/>
        </w:rPr>
        <w:t xml:space="preserve"> </w:t>
      </w:r>
      <w:r w:rsidR="002D47E0">
        <w:rPr>
          <w:rFonts w:eastAsiaTheme="minorEastAsia"/>
          <w:color w:val="auto"/>
          <w:lang w:eastAsia="en-GB"/>
        </w:rPr>
        <w:t>propose</w:t>
      </w:r>
      <w:r>
        <w:rPr>
          <w:rFonts w:eastAsiaTheme="minorEastAsia"/>
          <w:color w:val="auto"/>
          <w:lang w:eastAsia="en-GB"/>
        </w:rPr>
        <w:t>s</w:t>
      </w:r>
      <w:r w:rsidR="002D47E0">
        <w:rPr>
          <w:rFonts w:eastAsiaTheme="minorEastAsia"/>
          <w:color w:val="auto"/>
          <w:lang w:eastAsia="en-GB"/>
        </w:rPr>
        <w:t xml:space="preserve"> </w:t>
      </w:r>
      <w:r w:rsidR="00D829B1">
        <w:rPr>
          <w:rFonts w:eastAsiaTheme="minorEastAsia"/>
          <w:color w:val="auto"/>
          <w:lang w:eastAsia="en-GB"/>
        </w:rPr>
        <w:t>enhanc</w:t>
      </w:r>
      <w:r w:rsidR="002D47E0">
        <w:rPr>
          <w:rFonts w:eastAsiaTheme="minorEastAsia"/>
          <w:color w:val="auto"/>
          <w:lang w:eastAsia="en-GB"/>
        </w:rPr>
        <w:t>e</w:t>
      </w:r>
      <w:r w:rsidR="00F62D7C">
        <w:rPr>
          <w:rFonts w:eastAsiaTheme="minorEastAsia"/>
          <w:color w:val="auto"/>
          <w:lang w:eastAsia="en-GB"/>
        </w:rPr>
        <w:t>ment to</w:t>
      </w:r>
      <w:r w:rsidR="00D829B1">
        <w:rPr>
          <w:rFonts w:eastAsiaTheme="minorEastAsia"/>
          <w:color w:val="auto"/>
          <w:lang w:eastAsia="en-GB"/>
        </w:rPr>
        <w:t xml:space="preserve"> both 5GC and IMS, including:</w:t>
      </w:r>
    </w:p>
    <w:p w14:paraId="7A9222D7" w14:textId="7907DE65" w:rsidR="00FE1DFD" w:rsidRPr="00571006" w:rsidRDefault="006A62A0" w:rsidP="00D829B1">
      <w:pPr>
        <w:pStyle w:val="af0"/>
        <w:numPr>
          <w:ilvl w:val="0"/>
          <w:numId w:val="36"/>
        </w:numPr>
        <w:rPr>
          <w:rFonts w:eastAsiaTheme="minorEastAsia"/>
          <w:color w:val="auto"/>
          <w:lang w:eastAsia="zh-CN"/>
        </w:rPr>
      </w:pPr>
      <w:r>
        <w:t xml:space="preserve">Enhance </w:t>
      </w:r>
      <w:r w:rsidR="00546180">
        <w:t>5GC</w:t>
      </w:r>
      <w:r w:rsidR="00FE1DFD" w:rsidRPr="00471D48">
        <w:t xml:space="preserve"> procedures</w:t>
      </w:r>
      <w:r w:rsidR="007E204E" w:rsidRPr="007E204E">
        <w:t xml:space="preserve"> </w:t>
      </w:r>
      <w:r w:rsidR="007E204E">
        <w:t xml:space="preserve">and </w:t>
      </w:r>
      <w:r w:rsidR="007E204E">
        <w:rPr>
          <w:lang w:val="en-US" w:eastAsia="zh-CN"/>
        </w:rPr>
        <w:t>functions</w:t>
      </w:r>
      <w:r w:rsidR="00FE1DFD">
        <w:rPr>
          <w:rFonts w:eastAsia="Yu Mincho"/>
        </w:rPr>
        <w:t xml:space="preserve"> </w:t>
      </w:r>
      <w:r>
        <w:rPr>
          <w:rFonts w:eastAsia="Yu Mincho"/>
        </w:rPr>
        <w:t xml:space="preserve">to </w:t>
      </w:r>
      <w:r w:rsidR="00D51BCA">
        <w:rPr>
          <w:rFonts w:eastAsia="Yu Mincho"/>
        </w:rPr>
        <w:t>transfer</w:t>
      </w:r>
      <w:r w:rsidR="00A77AF6">
        <w:rPr>
          <w:rFonts w:eastAsia="Yu Mincho"/>
        </w:rPr>
        <w:t xml:space="preserve"> and handle</w:t>
      </w:r>
      <w:r w:rsidR="00FE1DFD">
        <w:rPr>
          <w:rFonts w:eastAsia="Yu Mincho"/>
        </w:rPr>
        <w:t xml:space="preserve"> </w:t>
      </w:r>
      <w:r w:rsidR="00A77AF6">
        <w:t>the</w:t>
      </w:r>
      <w:r w:rsidR="00A77AF6" w:rsidRPr="00E04E04">
        <w:t xml:space="preserve"> </w:t>
      </w:r>
      <w:r w:rsidR="00A77AF6">
        <w:rPr>
          <w:rFonts w:eastAsiaTheme="minorEastAsia"/>
          <w:color w:val="auto"/>
          <w:lang w:eastAsia="zh-CN"/>
        </w:rPr>
        <w:t xml:space="preserve">access network information with </w:t>
      </w:r>
      <w:r w:rsidR="00A77AF6" w:rsidRPr="00A77AF6">
        <w:rPr>
          <w:rFonts w:eastAsiaTheme="minorEastAsia"/>
          <w:color w:val="auto"/>
          <w:lang w:eastAsia="zh-CN"/>
        </w:rPr>
        <w:t>specific treatment for Regenerative-based satellite access</w:t>
      </w:r>
      <w:r w:rsidR="0067383F">
        <w:t xml:space="preserve">. It is also applicable for </w:t>
      </w:r>
      <w:r w:rsidR="0067383F">
        <w:rPr>
          <w:lang w:eastAsia="zh-CN"/>
        </w:rPr>
        <w:t>Key Issue #1</w:t>
      </w:r>
    </w:p>
    <w:p w14:paraId="534F8F03" w14:textId="77777777" w:rsidR="00571006" w:rsidRDefault="00571006" w:rsidP="00A77AF6">
      <w:pPr>
        <w:pStyle w:val="af0"/>
        <w:numPr>
          <w:ilvl w:val="0"/>
          <w:numId w:val="36"/>
        </w:numPr>
        <w:rPr>
          <w:rFonts w:eastAsiaTheme="minorEastAsia"/>
          <w:color w:val="auto"/>
          <w:lang w:eastAsia="zh-CN"/>
        </w:rPr>
      </w:pPr>
      <w:r>
        <w:rPr>
          <w:rFonts w:eastAsiaTheme="minorEastAsia" w:hint="eastAsia"/>
          <w:color w:val="auto"/>
          <w:lang w:eastAsia="zh-CN"/>
        </w:rPr>
        <w:t>E</w:t>
      </w:r>
      <w:r>
        <w:rPr>
          <w:rFonts w:eastAsiaTheme="minorEastAsia"/>
          <w:color w:val="auto"/>
          <w:lang w:eastAsia="zh-CN"/>
        </w:rPr>
        <w:t>nhance interactions between 5GC and IMS</w:t>
      </w:r>
      <w:r w:rsidR="00A77AF6">
        <w:rPr>
          <w:rFonts w:eastAsiaTheme="minorEastAsia"/>
          <w:color w:val="auto"/>
          <w:lang w:eastAsia="zh-CN"/>
        </w:rPr>
        <w:t xml:space="preserve">, enabling 5GC to provide access network information with </w:t>
      </w:r>
      <w:r w:rsidR="00A77AF6" w:rsidRPr="00A77AF6">
        <w:rPr>
          <w:rFonts w:eastAsiaTheme="minorEastAsia"/>
          <w:color w:val="auto"/>
          <w:lang w:eastAsia="zh-CN"/>
        </w:rPr>
        <w:t>specific treatment for Rege</w:t>
      </w:r>
      <w:r w:rsidR="00A77AF6">
        <w:rPr>
          <w:rFonts w:eastAsiaTheme="minorEastAsia"/>
          <w:color w:val="auto"/>
          <w:lang w:eastAsia="zh-CN"/>
        </w:rPr>
        <w:t>nerative-based satellite access,</w:t>
      </w:r>
    </w:p>
    <w:p w14:paraId="2E2E3823" w14:textId="77777777" w:rsidR="006A62A0" w:rsidRDefault="006A62A0" w:rsidP="006A62A0">
      <w:pPr>
        <w:pStyle w:val="af0"/>
        <w:numPr>
          <w:ilvl w:val="0"/>
          <w:numId w:val="36"/>
        </w:numPr>
        <w:rPr>
          <w:rFonts w:eastAsiaTheme="minorEastAsia"/>
          <w:color w:val="auto"/>
          <w:lang w:eastAsia="zh-CN"/>
        </w:rPr>
      </w:pPr>
      <w:r>
        <w:lastRenderedPageBreak/>
        <w:t>Enhance</w:t>
      </w:r>
      <w:r w:rsidR="00B7756C">
        <w:t xml:space="preserve"> IMS procedures and </w:t>
      </w:r>
      <w:r w:rsidR="00B7756C">
        <w:rPr>
          <w:lang w:val="en-US" w:eastAsia="zh-CN"/>
        </w:rPr>
        <w:t>functions</w:t>
      </w:r>
      <w:r>
        <w:t xml:space="preserve"> </w:t>
      </w:r>
      <w:r w:rsidR="00B7756C">
        <w:t>to</w:t>
      </w:r>
      <w:r w:rsidR="00546180">
        <w:t xml:space="preserve"> d</w:t>
      </w:r>
      <w:r w:rsidR="00B7756C">
        <w:t>istribute</w:t>
      </w:r>
      <w:r w:rsidRPr="00DF18AB">
        <w:t xml:space="preserve"> </w:t>
      </w:r>
      <w:bookmarkStart w:id="28" w:name="OLE_LINK5"/>
      <w:bookmarkStart w:id="29" w:name="OLE_LINK6"/>
      <w:r w:rsidR="00B7756C">
        <w:t>the</w:t>
      </w:r>
      <w:r w:rsidR="00E04E04" w:rsidRPr="00E04E04">
        <w:t xml:space="preserve"> </w:t>
      </w:r>
      <w:bookmarkEnd w:id="28"/>
      <w:bookmarkEnd w:id="29"/>
      <w:r w:rsidR="00A77AF6">
        <w:rPr>
          <w:rFonts w:eastAsiaTheme="minorEastAsia"/>
          <w:color w:val="auto"/>
          <w:lang w:eastAsia="zh-CN"/>
        </w:rPr>
        <w:t xml:space="preserve">access network information with </w:t>
      </w:r>
      <w:r w:rsidR="00A77AF6" w:rsidRPr="00A77AF6">
        <w:rPr>
          <w:rFonts w:eastAsiaTheme="minorEastAsia"/>
          <w:color w:val="auto"/>
          <w:lang w:eastAsia="zh-CN"/>
        </w:rPr>
        <w:t>specific treatment for Regenerative-based satellite access</w:t>
      </w:r>
      <w:r w:rsidR="00A77AF6">
        <w:t>,</w:t>
      </w:r>
      <w:r w:rsidR="00E04E04">
        <w:t xml:space="preserve"> enabling IMS</w:t>
      </w:r>
      <w:r>
        <w:t xml:space="preserve"> </w:t>
      </w:r>
      <w:r>
        <w:rPr>
          <w:rFonts w:eastAsiaTheme="minorEastAsia"/>
          <w:color w:val="auto"/>
          <w:lang w:eastAsia="zh-CN"/>
        </w:rPr>
        <w:t xml:space="preserve">to determine the conditions for </w:t>
      </w:r>
      <w:r>
        <w:rPr>
          <w:lang w:val="en-US" w:eastAsia="zh-CN"/>
        </w:rPr>
        <w:t xml:space="preserve">realizing UE-satellite-UE communication for </w:t>
      </w:r>
      <w:r w:rsidRPr="00D95BDE">
        <w:rPr>
          <w:rFonts w:eastAsia="等线" w:hint="eastAsia"/>
        </w:rPr>
        <w:t>IMS</w:t>
      </w:r>
      <w:r>
        <w:rPr>
          <w:rFonts w:eastAsia="等线"/>
        </w:rPr>
        <w:t xml:space="preserve"> services</w:t>
      </w:r>
      <w:r>
        <w:rPr>
          <w:lang w:val="en-US" w:eastAsia="zh-CN"/>
        </w:rPr>
        <w:t>,</w:t>
      </w:r>
    </w:p>
    <w:p w14:paraId="3E2C6C95" w14:textId="77777777" w:rsidR="00D829B1" w:rsidRPr="00E24D69" w:rsidRDefault="00E24D69" w:rsidP="006A62A0">
      <w:pPr>
        <w:pStyle w:val="af0"/>
        <w:numPr>
          <w:ilvl w:val="0"/>
          <w:numId w:val="36"/>
        </w:numPr>
        <w:rPr>
          <w:rFonts w:eastAsiaTheme="minorEastAsia"/>
          <w:color w:val="auto"/>
          <w:lang w:eastAsia="zh-CN"/>
        </w:rPr>
      </w:pPr>
      <w:r w:rsidRPr="00E24D69">
        <w:t>Establish an IMS-i</w:t>
      </w:r>
      <w:r w:rsidR="006A62A0" w:rsidRPr="00E24D69">
        <w:t>nflue</w:t>
      </w:r>
      <w:r w:rsidRPr="00E24D69">
        <w:t>ncing</w:t>
      </w:r>
      <w:r w:rsidR="006A62A0" w:rsidRPr="00E24D69">
        <w:t xml:space="preserve"> traffic routing</w:t>
      </w:r>
      <w:r w:rsidRPr="00E24D69">
        <w:t xml:space="preserve"> mechanism</w:t>
      </w:r>
      <w:r w:rsidRPr="00E24D69">
        <w:rPr>
          <w:rFonts w:eastAsiaTheme="minorEastAsia"/>
          <w:color w:val="auto"/>
          <w:lang w:eastAsia="zh-CN"/>
        </w:rPr>
        <w:t>, enabling</w:t>
      </w:r>
      <w:r w:rsidR="006A62A0" w:rsidRPr="00E24D69">
        <w:rPr>
          <w:rFonts w:eastAsiaTheme="minorEastAsia"/>
          <w:color w:val="auto"/>
          <w:lang w:eastAsia="zh-CN"/>
        </w:rPr>
        <w:t xml:space="preserve"> </w:t>
      </w:r>
      <w:r w:rsidR="006A62A0" w:rsidRPr="00E24D69">
        <w:rPr>
          <w:lang w:val="en-US" w:eastAsia="zh-CN"/>
        </w:rPr>
        <w:t>user plane traffic</w:t>
      </w:r>
      <w:r w:rsidRPr="00E24D69">
        <w:rPr>
          <w:lang w:val="en-US" w:eastAsia="zh-CN"/>
        </w:rPr>
        <w:t xml:space="preserve"> to remain</w:t>
      </w:r>
      <w:r w:rsidR="006A62A0" w:rsidRPr="00E24D69">
        <w:rPr>
          <w:lang w:val="en-US" w:eastAsia="zh-CN"/>
        </w:rPr>
        <w:t xml:space="preserve"> in the satellite</w:t>
      </w:r>
      <w:r w:rsidR="006A62A0" w:rsidRPr="00E24D69">
        <w:t>s.</w:t>
      </w:r>
    </w:p>
    <w:p w14:paraId="494E701D" w14:textId="58974F18" w:rsidR="00847501" w:rsidRDefault="007B0388" w:rsidP="003B53DF">
      <w:pPr>
        <w:rPr>
          <w:rFonts w:eastAsiaTheme="minorEastAsia"/>
          <w:color w:val="auto"/>
          <w:lang w:eastAsia="en-GB"/>
        </w:rPr>
      </w:pPr>
      <w:r w:rsidRPr="007B0388">
        <w:rPr>
          <w:rFonts w:eastAsiaTheme="minorEastAsia"/>
          <w:color w:val="auto"/>
          <w:lang w:eastAsia="en-GB"/>
        </w:rPr>
        <w:t xml:space="preserve">It is necessary for the 5GC network function UPF, and the </w:t>
      </w:r>
      <w:r>
        <w:rPr>
          <w:rFonts w:eastAsiaTheme="minorEastAsia"/>
          <w:color w:val="auto"/>
          <w:lang w:eastAsia="en-GB"/>
        </w:rPr>
        <w:t>IMS</w:t>
      </w:r>
      <w:r w:rsidRPr="007B0388">
        <w:rPr>
          <w:rFonts w:eastAsiaTheme="minorEastAsia"/>
          <w:color w:val="auto"/>
          <w:lang w:eastAsia="en-GB"/>
        </w:rPr>
        <w:t xml:space="preserve"> component AGW to be deployed to the satellite</w:t>
      </w:r>
      <w:r>
        <w:rPr>
          <w:rFonts w:eastAsiaTheme="minorEastAsia"/>
          <w:color w:val="auto"/>
          <w:lang w:eastAsia="en-GB"/>
        </w:rPr>
        <w:t>(s)</w:t>
      </w:r>
      <w:r w:rsidRPr="007B0388">
        <w:rPr>
          <w:rFonts w:eastAsiaTheme="minorEastAsia"/>
          <w:color w:val="auto"/>
          <w:lang w:eastAsia="en-GB"/>
        </w:rPr>
        <w:t>.</w:t>
      </w:r>
      <w:r w:rsidR="00847501">
        <w:rPr>
          <w:rFonts w:eastAsiaTheme="minorEastAsia"/>
          <w:color w:val="auto"/>
          <w:lang w:eastAsia="en-GB"/>
        </w:rPr>
        <w:t xml:space="preserve"> For some operator, the AGW is necessarily deployed in UE's media path to support some import</w:t>
      </w:r>
      <w:r w:rsidR="000517EF">
        <w:rPr>
          <w:rFonts w:eastAsiaTheme="minorEastAsia"/>
          <w:color w:val="auto"/>
          <w:lang w:eastAsia="en-GB"/>
        </w:rPr>
        <w:t>a</w:t>
      </w:r>
      <w:r w:rsidR="00847501">
        <w:rPr>
          <w:rFonts w:eastAsiaTheme="minorEastAsia"/>
          <w:color w:val="auto"/>
          <w:lang w:eastAsia="en-GB"/>
        </w:rPr>
        <w:t xml:space="preserve">nt features, e.g. transcoding, </w:t>
      </w:r>
      <w:r w:rsidR="00847501" w:rsidRPr="00847501">
        <w:rPr>
          <w:rFonts w:eastAsiaTheme="minorEastAsia"/>
          <w:color w:val="auto"/>
          <w:lang w:eastAsia="en-GB"/>
        </w:rPr>
        <w:t>security isolation</w:t>
      </w:r>
      <w:r w:rsidR="00847501">
        <w:rPr>
          <w:rFonts w:eastAsiaTheme="minorEastAsia"/>
          <w:color w:val="auto"/>
          <w:lang w:eastAsia="en-GB"/>
        </w:rPr>
        <w:t xml:space="preserve"> from IMS core, Lawful </w:t>
      </w:r>
      <w:r w:rsidR="00847501">
        <w:t>I</w:t>
      </w:r>
      <w:r w:rsidR="00847501" w:rsidRPr="00DF18AB">
        <w:t>nterception</w:t>
      </w:r>
      <w:r w:rsidR="00847501">
        <w:rPr>
          <w:rFonts w:eastAsiaTheme="minorEastAsia"/>
          <w:color w:val="auto"/>
          <w:lang w:eastAsia="en-GB"/>
        </w:rPr>
        <w:t>.</w:t>
      </w:r>
    </w:p>
    <w:p w14:paraId="0D58BE13" w14:textId="77777777" w:rsidR="00267422" w:rsidRDefault="00B511AF" w:rsidP="00267422">
      <w:pPr>
        <w:pStyle w:val="3"/>
      </w:pPr>
      <w:bookmarkStart w:id="30" w:name="_Toc23317650"/>
      <w:bookmarkStart w:id="31" w:name="_Toc92987389"/>
      <w:r>
        <w:t>6.X.</w:t>
      </w:r>
      <w:r w:rsidR="00C3219E">
        <w:t>2</w:t>
      </w:r>
      <w:r w:rsidR="00267422" w:rsidRPr="00BC4377">
        <w:tab/>
        <w:t>Procedures</w:t>
      </w:r>
      <w:bookmarkEnd w:id="25"/>
      <w:bookmarkEnd w:id="26"/>
      <w:bookmarkEnd w:id="27"/>
      <w:bookmarkEnd w:id="30"/>
      <w:bookmarkEnd w:id="31"/>
    </w:p>
    <w:p w14:paraId="2080966E" w14:textId="18D31721" w:rsidR="00C103D3" w:rsidRPr="00C103D3" w:rsidRDefault="00C103D3" w:rsidP="002D7723">
      <w:pPr>
        <w:pStyle w:val="4"/>
      </w:pPr>
      <w:r w:rsidRPr="00C103D3">
        <w:rPr>
          <w:rFonts w:hint="eastAsia"/>
        </w:rPr>
        <w:t>6</w:t>
      </w:r>
      <w:r w:rsidRPr="00C103D3">
        <w:t xml:space="preserve">.X.2.1 </w:t>
      </w:r>
      <w:r w:rsidR="006810B3">
        <w:rPr>
          <w:rFonts w:eastAsiaTheme="minorEastAsia"/>
          <w:lang w:eastAsia="zh-CN"/>
        </w:rPr>
        <w:t xml:space="preserve">Provision of </w:t>
      </w:r>
      <w:r w:rsidR="006810B3" w:rsidRPr="00B8490F">
        <w:t>access network information</w:t>
      </w:r>
      <w:r w:rsidR="006810B3">
        <w:t xml:space="preserve"> in 5GC</w:t>
      </w:r>
    </w:p>
    <w:p w14:paraId="0017B4EF" w14:textId="77777777" w:rsidR="00521F4C" w:rsidRPr="00076FF6" w:rsidRDefault="00FB2208" w:rsidP="00AE2D67">
      <w:pPr>
        <w:rPr>
          <w:lang w:eastAsia="ko-KR"/>
        </w:rPr>
      </w:pPr>
      <w:bookmarkStart w:id="32" w:name="OLE_LINK3"/>
      <w:bookmarkStart w:id="33" w:name="OLE_LINK4"/>
      <w:bookmarkStart w:id="34" w:name="_Toc326248711"/>
      <w:bookmarkStart w:id="35" w:name="_Toc22286590"/>
      <w:r>
        <w:t xml:space="preserve">This procedure is </w:t>
      </w:r>
      <w:r w:rsidRPr="00471D48">
        <w:t xml:space="preserve">based on PDU session Establishment or Modification procedures described in 4.3.2 or 4.3.3 23.502, with specific treatment for </w:t>
      </w:r>
      <w:r w:rsidRPr="007A4A4B">
        <w:t>Regenerative</w:t>
      </w:r>
      <w:r>
        <w:t xml:space="preserve">-based </w:t>
      </w:r>
      <w:r w:rsidRPr="00BF6EEA">
        <w:t>satellite access</w:t>
      </w:r>
      <w:r>
        <w:t>.</w:t>
      </w:r>
      <w:r w:rsidR="001019CC" w:rsidRPr="001019CC">
        <w:rPr>
          <w:lang w:eastAsia="ko-KR"/>
        </w:rPr>
        <w:t xml:space="preserve"> </w:t>
      </w:r>
    </w:p>
    <w:p w14:paraId="2884E66E" w14:textId="77777777" w:rsidR="001019CC" w:rsidRDefault="001019CC" w:rsidP="001019CC">
      <w:pPr>
        <w:pStyle w:val="EditorsNote"/>
        <w:overflowPunct/>
        <w:autoSpaceDE/>
        <w:autoSpaceDN/>
        <w:adjustRightInd/>
        <w:ind w:left="1418" w:hanging="1134"/>
        <w:textAlignment w:val="auto"/>
        <w:rPr>
          <w:rFonts w:eastAsiaTheme="minorEastAsia"/>
          <w:color w:val="auto"/>
          <w:lang w:eastAsia="en-GB"/>
        </w:rPr>
      </w:pPr>
      <w:r w:rsidRPr="00B62843">
        <w:rPr>
          <w:rFonts w:eastAsiaTheme="minorEastAsia"/>
          <w:color w:val="000000" w:themeColor="text1"/>
          <w:lang w:eastAsia="en-US"/>
        </w:rPr>
        <w:t>NOTE</w:t>
      </w:r>
      <w:r>
        <w:rPr>
          <w:rFonts w:eastAsiaTheme="minorEastAsia"/>
          <w:color w:val="auto"/>
          <w:lang w:eastAsia="en-GB"/>
        </w:rPr>
        <w:t>. The mechanism of this</w:t>
      </w:r>
      <w:r w:rsidR="00076FF6">
        <w:rPr>
          <w:rFonts w:eastAsiaTheme="minorEastAsia"/>
          <w:color w:val="auto"/>
          <w:lang w:eastAsia="en-GB"/>
        </w:rPr>
        <w:t xml:space="preserve"> procedure</w:t>
      </w:r>
      <w:r>
        <w:rPr>
          <w:rFonts w:eastAsiaTheme="minorEastAsia"/>
          <w:color w:val="auto"/>
          <w:lang w:eastAsia="en-GB"/>
        </w:rPr>
        <w:t xml:space="preserve"> can also apply for </w:t>
      </w:r>
      <w:r w:rsidR="00943597" w:rsidRPr="00943597">
        <w:rPr>
          <w:rFonts w:eastAsiaTheme="minorEastAsia"/>
          <w:color w:val="auto"/>
          <w:lang w:eastAsia="en-GB"/>
        </w:rPr>
        <w:t>Key I</w:t>
      </w:r>
      <w:r w:rsidR="00943597">
        <w:rPr>
          <w:rFonts w:eastAsiaTheme="minorEastAsia"/>
          <w:color w:val="auto"/>
          <w:lang w:eastAsia="en-GB"/>
        </w:rPr>
        <w:t>ssue #1</w:t>
      </w:r>
      <w:r w:rsidRPr="00B62843">
        <w:rPr>
          <w:rFonts w:eastAsiaTheme="minorEastAsia"/>
          <w:color w:val="auto"/>
          <w:lang w:eastAsia="en-GB"/>
        </w:rPr>
        <w:t xml:space="preserve"> accordingly.</w:t>
      </w:r>
    </w:p>
    <w:p w14:paraId="0D88C6E2" w14:textId="42861688" w:rsidR="00076FF6" w:rsidRDefault="00E650AF" w:rsidP="00076FF6">
      <w:pPr>
        <w:rPr>
          <w:rFonts w:eastAsiaTheme="minorEastAsia"/>
          <w:color w:val="auto"/>
          <w:lang w:eastAsia="zh-CN"/>
        </w:rPr>
      </w:pPr>
      <w:r>
        <w:rPr>
          <w:lang w:eastAsia="ko-KR"/>
        </w:rPr>
        <w:t>Figure 6.X.2.</w:t>
      </w:r>
      <w:r w:rsidR="00076FF6">
        <w:rPr>
          <w:lang w:eastAsia="ko-KR"/>
        </w:rPr>
        <w:t>1</w:t>
      </w:r>
      <w:r w:rsidR="006006BF">
        <w:rPr>
          <w:lang w:eastAsia="ko-KR"/>
        </w:rPr>
        <w:t>-1</w:t>
      </w:r>
      <w:r w:rsidR="00076FF6">
        <w:rPr>
          <w:lang w:eastAsia="ko-KR"/>
        </w:rPr>
        <w:t xml:space="preserve"> describes the general procedure.</w:t>
      </w:r>
    </w:p>
    <w:p w14:paraId="534280B3" w14:textId="77777777" w:rsidR="00076FF6" w:rsidRPr="009A5F4E" w:rsidRDefault="00076FF6" w:rsidP="00076FF6">
      <w:pPr>
        <w:rPr>
          <w:lang w:eastAsia="ko-KR"/>
        </w:rPr>
      </w:pPr>
      <w:r>
        <w:object w:dxaOrig="9781" w:dyaOrig="3321" w14:anchorId="5BDA9A51">
          <v:shape id="_x0000_i1026" type="#_x0000_t75" style="width:481.85pt;height:163.65pt" o:ole="">
            <v:imagedata r:id="rId13" o:title=""/>
          </v:shape>
          <o:OLEObject Type="Embed" ProgID="Visio.Drawing.15" ShapeID="_x0000_i1026" DrawAspect="Content" ObjectID="_1766628643" r:id="rId14"/>
        </w:object>
      </w:r>
    </w:p>
    <w:p w14:paraId="39504080" w14:textId="7FEECDA5" w:rsidR="00076FF6" w:rsidRPr="00EB3D1E" w:rsidRDefault="00571006" w:rsidP="00076FF6">
      <w:pPr>
        <w:jc w:val="center"/>
        <w:rPr>
          <w:lang w:eastAsia="ko-KR"/>
        </w:rPr>
      </w:pPr>
      <w:r>
        <w:rPr>
          <w:lang w:eastAsia="ko-KR"/>
        </w:rPr>
        <w:t>Figure 6.X.2.1</w:t>
      </w:r>
      <w:r w:rsidR="006006BF">
        <w:rPr>
          <w:lang w:eastAsia="ko-KR"/>
        </w:rPr>
        <w:t>-1</w:t>
      </w:r>
      <w:r w:rsidR="00E650AF">
        <w:rPr>
          <w:lang w:eastAsia="ko-KR"/>
        </w:rPr>
        <w:t xml:space="preserve">: </w:t>
      </w:r>
      <w:r w:rsidR="006810B3">
        <w:rPr>
          <w:rFonts w:eastAsiaTheme="minorEastAsia"/>
          <w:lang w:eastAsia="zh-CN"/>
        </w:rPr>
        <w:t xml:space="preserve">Provision of </w:t>
      </w:r>
      <w:r w:rsidR="006810B3" w:rsidRPr="00B8490F">
        <w:t>access network information</w:t>
      </w:r>
      <w:r w:rsidR="006810B3">
        <w:t xml:space="preserve"> in 5GC</w:t>
      </w:r>
    </w:p>
    <w:p w14:paraId="56C73070" w14:textId="77777777" w:rsidR="00076FF6" w:rsidRDefault="00076FF6" w:rsidP="00076FF6">
      <w:pPr>
        <w:pStyle w:val="af0"/>
        <w:numPr>
          <w:ilvl w:val="0"/>
          <w:numId w:val="34"/>
        </w:numPr>
        <w:rPr>
          <w:rFonts w:eastAsiaTheme="minorEastAsia"/>
          <w:lang w:val="en-US" w:eastAsia="zh-CN"/>
        </w:rPr>
      </w:pPr>
      <w:r>
        <w:rPr>
          <w:rFonts w:eastAsiaTheme="minorEastAsia"/>
          <w:lang w:val="en-US" w:eastAsia="zh-CN"/>
        </w:rPr>
        <w:t xml:space="preserve">UE </w:t>
      </w:r>
      <w:r w:rsidRPr="00FE1DFD">
        <w:rPr>
          <w:rFonts w:eastAsiaTheme="minorEastAsia"/>
          <w:lang w:val="en-US" w:eastAsia="zh-CN"/>
        </w:rPr>
        <w:t>requests IMS PDU Session Establishment/Modification</w:t>
      </w:r>
      <w:r>
        <w:rPr>
          <w:rFonts w:eastAsiaTheme="minorEastAsia"/>
          <w:lang w:val="en-US" w:eastAsia="zh-CN"/>
        </w:rPr>
        <w:t xml:space="preserve"> via </w:t>
      </w:r>
      <w:r w:rsidRPr="00FE1DFD">
        <w:rPr>
          <w:rFonts w:eastAsiaTheme="minorEastAsia"/>
          <w:lang w:val="en-US" w:eastAsia="zh-CN"/>
        </w:rPr>
        <w:t>Regenerative-based satellite access for NR NTN</w:t>
      </w:r>
      <w:r>
        <w:rPr>
          <w:rFonts w:eastAsiaTheme="minorEastAsia"/>
          <w:lang w:val="en-US" w:eastAsia="zh-CN"/>
        </w:rPr>
        <w:t>.</w:t>
      </w:r>
    </w:p>
    <w:p w14:paraId="329A0C89" w14:textId="21B73987" w:rsidR="00076FF6" w:rsidRPr="00A61410" w:rsidRDefault="00076FF6" w:rsidP="00076FF6">
      <w:pPr>
        <w:pStyle w:val="af0"/>
        <w:numPr>
          <w:ilvl w:val="0"/>
          <w:numId w:val="34"/>
        </w:numPr>
        <w:rPr>
          <w:rFonts w:eastAsiaTheme="minorEastAsia"/>
          <w:lang w:val="en-US" w:eastAsia="zh-CN"/>
        </w:rPr>
      </w:pPr>
      <w:r>
        <w:rPr>
          <w:rFonts w:eastAsiaTheme="minorEastAsia"/>
          <w:lang w:val="en-US" w:eastAsia="zh-CN"/>
        </w:rPr>
        <w:t xml:space="preserve">Based on information provided by NG-RAN onboarding the satellite, the AMF determines the </w:t>
      </w:r>
      <w:r w:rsidRPr="00FE1DFD">
        <w:rPr>
          <w:rFonts w:eastAsiaTheme="minorEastAsia"/>
          <w:lang w:val="en-US" w:eastAsia="zh-CN"/>
        </w:rPr>
        <w:t xml:space="preserve">RAT Type information and/or serving satellite ID for Regenerative-based satellite access of the UE. </w:t>
      </w:r>
      <w:r>
        <w:rPr>
          <w:rFonts w:eastAsiaTheme="minorEastAsia"/>
          <w:lang w:val="en-US" w:eastAsia="zh-CN"/>
        </w:rPr>
        <w:t xml:space="preserve">The </w:t>
      </w:r>
      <w:r w:rsidRPr="00FE1DFD">
        <w:rPr>
          <w:rFonts w:eastAsiaTheme="minorEastAsia"/>
          <w:lang w:val="en-US" w:eastAsia="zh-CN"/>
        </w:rPr>
        <w:t>RAT Type information is distinguished from currently defined satellite access RAT type</w:t>
      </w:r>
      <w:r w:rsidR="004A2FD8">
        <w:rPr>
          <w:rFonts w:eastAsiaTheme="minorEastAsia"/>
          <w:lang w:val="en-US" w:eastAsia="zh-CN"/>
        </w:rPr>
        <w:t xml:space="preserve"> for Transparent</w:t>
      </w:r>
      <w:r w:rsidR="004A2FD8" w:rsidRPr="00FE1DFD">
        <w:rPr>
          <w:rFonts w:eastAsiaTheme="minorEastAsia"/>
          <w:lang w:val="en-US" w:eastAsia="zh-CN"/>
        </w:rPr>
        <w:t>-based satellite access</w:t>
      </w:r>
      <w:r w:rsidR="004A2FD8">
        <w:rPr>
          <w:rFonts w:eastAsiaTheme="minorEastAsia"/>
          <w:lang w:val="en-US" w:eastAsia="zh-CN"/>
        </w:rPr>
        <w:t xml:space="preserve"> </w:t>
      </w:r>
      <w:r w:rsidRPr="00FE1DFD">
        <w:rPr>
          <w:rFonts w:eastAsiaTheme="minorEastAsia"/>
          <w:lang w:val="en-US" w:eastAsia="zh-CN"/>
        </w:rPr>
        <w:t xml:space="preserve">, e.g. "NR(LEO)", "NR(MEO)", "NR(GEO)" and "NR(OTHERSAT)". The serving satellite ID is </w:t>
      </w:r>
      <w:r w:rsidR="004A2FD8">
        <w:rPr>
          <w:rFonts w:eastAsiaTheme="minorEastAsia"/>
          <w:lang w:val="en-US" w:eastAsia="zh-CN"/>
        </w:rPr>
        <w:t xml:space="preserve">the ID of satellite with onboard RAN component connected by UE, which could be </w:t>
      </w:r>
      <w:r w:rsidRPr="00FE1DFD">
        <w:rPr>
          <w:rFonts w:eastAsiaTheme="minorEastAsia"/>
          <w:lang w:val="en-US" w:eastAsia="zh-CN"/>
        </w:rPr>
        <w:t>distinguished from currently defined satellite ID</w:t>
      </w:r>
      <w:r w:rsidR="004A2FD8">
        <w:rPr>
          <w:rFonts w:eastAsiaTheme="minorEastAsia"/>
          <w:lang w:val="en-US" w:eastAsia="zh-CN"/>
        </w:rPr>
        <w:t xml:space="preserve"> for satellite backhaul</w:t>
      </w:r>
      <w:r w:rsidRPr="00FE1DFD">
        <w:rPr>
          <w:rFonts w:eastAsiaTheme="minorEastAsia"/>
          <w:lang w:val="en-US" w:eastAsia="zh-CN"/>
        </w:rPr>
        <w:t>. Then the AMF includes RAT Type information and/or serving satellite ID in the message to SMF, e.g. PDU Session</w:t>
      </w:r>
      <w:r>
        <w:rPr>
          <w:rFonts w:eastAsiaTheme="minorEastAsia"/>
          <w:lang w:val="en-US" w:eastAsia="zh-CN"/>
        </w:rPr>
        <w:t xml:space="preserve"> </w:t>
      </w:r>
      <w:r w:rsidRPr="00FE1DFD">
        <w:rPr>
          <w:rFonts w:eastAsiaTheme="minorEastAsia"/>
          <w:lang w:val="en-US" w:eastAsia="zh-CN"/>
        </w:rPr>
        <w:t>Create/Update SM context Request.</w:t>
      </w:r>
    </w:p>
    <w:p w14:paraId="5ADFA10F" w14:textId="77777777" w:rsidR="00076FF6" w:rsidRPr="004F0CB1" w:rsidRDefault="00076FF6" w:rsidP="00076FF6">
      <w:pPr>
        <w:pStyle w:val="af0"/>
        <w:numPr>
          <w:ilvl w:val="0"/>
          <w:numId w:val="34"/>
        </w:numPr>
        <w:rPr>
          <w:rFonts w:eastAsiaTheme="minorEastAsia"/>
          <w:lang w:val="en-US" w:eastAsia="zh-CN"/>
        </w:rPr>
      </w:pPr>
      <w:r w:rsidRPr="00FE1DFD">
        <w:rPr>
          <w:rFonts w:eastAsiaTheme="minorEastAsia"/>
          <w:lang w:val="en-US" w:eastAsia="zh-CN"/>
        </w:rPr>
        <w:t>The SMF may respond to AMF as described in 4.3.2 or 4.3.3 of 4.3.3 23.502.</w:t>
      </w:r>
    </w:p>
    <w:p w14:paraId="5032AC9E" w14:textId="77777777" w:rsidR="00076FF6" w:rsidRPr="00676BC6" w:rsidRDefault="00076FF6" w:rsidP="00676BC6">
      <w:pPr>
        <w:pStyle w:val="af0"/>
        <w:numPr>
          <w:ilvl w:val="0"/>
          <w:numId w:val="34"/>
        </w:numPr>
        <w:rPr>
          <w:rFonts w:eastAsiaTheme="minorEastAsia"/>
          <w:lang w:val="en-US" w:eastAsia="zh-CN"/>
        </w:rPr>
      </w:pPr>
      <w:r w:rsidRPr="00FE1DFD">
        <w:rPr>
          <w:rFonts w:eastAsiaTheme="minorEastAsia"/>
          <w:lang w:val="en-US" w:eastAsia="zh-CN"/>
        </w:rPr>
        <w:t>The SMF decides to perform SM Policy Association Establishment/Modify procedures as defined in 4.3.2 or 4.3.3 23.502, including the RAT Type information and/or serving satellite ID for Regenerative-based satellite access in the request to PCF.</w:t>
      </w:r>
      <w:r w:rsidR="00676BC6">
        <w:rPr>
          <w:rFonts w:eastAsiaTheme="minorEastAsia"/>
          <w:lang w:val="en-US" w:eastAsia="zh-CN"/>
        </w:rPr>
        <w:t xml:space="preserve"> PCF </w:t>
      </w:r>
      <w:r w:rsidR="00E650AF">
        <w:rPr>
          <w:rFonts w:eastAsiaTheme="minorEastAsia"/>
          <w:lang w:val="en-US" w:eastAsia="zh-CN"/>
        </w:rPr>
        <w:t>transfers and handles</w:t>
      </w:r>
      <w:r w:rsidR="00E650AF">
        <w:rPr>
          <w:rFonts w:eastAsia="Yu Mincho"/>
        </w:rPr>
        <w:t xml:space="preserve"> </w:t>
      </w:r>
      <w:r w:rsidR="00E650AF">
        <w:t>this</w:t>
      </w:r>
      <w:r w:rsidR="00E650AF" w:rsidRPr="00E04E04">
        <w:t xml:space="preserve"> </w:t>
      </w:r>
      <w:r w:rsidR="00E650AF">
        <w:rPr>
          <w:rFonts w:eastAsiaTheme="minorEastAsia"/>
          <w:color w:val="auto"/>
          <w:lang w:eastAsia="zh-CN"/>
        </w:rPr>
        <w:t xml:space="preserve">access network information with </w:t>
      </w:r>
      <w:r w:rsidR="00E650AF" w:rsidRPr="00A77AF6">
        <w:rPr>
          <w:rFonts w:eastAsiaTheme="minorEastAsia"/>
          <w:color w:val="auto"/>
          <w:lang w:eastAsia="zh-CN"/>
        </w:rPr>
        <w:t>specific treatment for Regenerative-based satellite access</w:t>
      </w:r>
      <w:r w:rsidR="00E650AF">
        <w:rPr>
          <w:rFonts w:eastAsiaTheme="minorEastAsia"/>
          <w:color w:val="auto"/>
          <w:lang w:eastAsia="zh-CN"/>
        </w:rPr>
        <w:t xml:space="preserve"> (e.g. </w:t>
      </w:r>
      <w:r w:rsidR="00E650AF">
        <w:t>RAT type information and/or Serving satellite ID</w:t>
      </w:r>
      <w:r w:rsidR="00E650AF">
        <w:rPr>
          <w:rFonts w:eastAsiaTheme="minorEastAsia"/>
          <w:color w:val="auto"/>
          <w:lang w:eastAsia="zh-CN"/>
        </w:rPr>
        <w:t>)</w:t>
      </w:r>
      <w:r w:rsidR="00676BC6" w:rsidRPr="00676BC6">
        <w:rPr>
          <w:rFonts w:eastAsiaTheme="minorEastAsia"/>
          <w:lang w:val="en-US" w:eastAsia="zh-CN"/>
        </w:rPr>
        <w:t xml:space="preserve"> as specified in clause </w:t>
      </w:r>
      <w:r w:rsidR="00676BC6">
        <w:rPr>
          <w:lang w:eastAsia="ko-KR"/>
        </w:rPr>
        <w:t>6.X.2.2</w:t>
      </w:r>
      <w:r w:rsidR="00676BC6" w:rsidRPr="00676BC6">
        <w:rPr>
          <w:rFonts w:eastAsiaTheme="minorEastAsia"/>
          <w:lang w:val="en-US" w:eastAsia="zh-CN"/>
        </w:rPr>
        <w:t>.</w:t>
      </w:r>
    </w:p>
    <w:p w14:paraId="43150004" w14:textId="0ED9DC90" w:rsidR="00571006" w:rsidRDefault="00B7756C" w:rsidP="00B9177E">
      <w:pPr>
        <w:pStyle w:val="4"/>
        <w:rPr>
          <w:rFonts w:eastAsiaTheme="minorEastAsia"/>
          <w:lang w:eastAsia="zh-CN"/>
        </w:rPr>
      </w:pPr>
      <w:r w:rsidRPr="00C103D3">
        <w:rPr>
          <w:rFonts w:hint="eastAsia"/>
        </w:rPr>
        <w:t>6</w:t>
      </w:r>
      <w:r w:rsidRPr="00C103D3">
        <w:t>.X.2.</w:t>
      </w:r>
      <w:r>
        <w:t>2</w:t>
      </w:r>
      <w:r w:rsidRPr="00C103D3">
        <w:t xml:space="preserve"> </w:t>
      </w:r>
      <w:r w:rsidR="006810B3">
        <w:rPr>
          <w:rFonts w:eastAsiaTheme="minorEastAsia"/>
          <w:lang w:eastAsia="zh-CN"/>
        </w:rPr>
        <w:t xml:space="preserve">Provision of </w:t>
      </w:r>
      <w:r w:rsidR="006810B3" w:rsidRPr="00B8490F">
        <w:t>access network information</w:t>
      </w:r>
      <w:r w:rsidR="006810B3">
        <w:t xml:space="preserve"> to IMS</w:t>
      </w:r>
    </w:p>
    <w:p w14:paraId="17AE7265" w14:textId="5142F075" w:rsidR="00D250C7" w:rsidRDefault="006810B3" w:rsidP="00A77AF6">
      <w:r>
        <w:t>In</w:t>
      </w:r>
      <w:r w:rsidR="00E650AF">
        <w:t xml:space="preserve"> this procedure</w:t>
      </w:r>
      <w:r w:rsidR="00E650AF" w:rsidRPr="00B8490F">
        <w:t>, the 5G core network</w:t>
      </w:r>
      <w:r w:rsidR="00E650AF">
        <w:t xml:space="preserve"> can provide</w:t>
      </w:r>
      <w:r w:rsidR="00E650AF" w:rsidRPr="00B8490F">
        <w:t xml:space="preserve"> the access network information of the UE </w:t>
      </w:r>
      <w:r w:rsidR="00E650AF">
        <w:t>via</w:t>
      </w:r>
      <w:r w:rsidR="00E650AF" w:rsidRPr="00B8490F">
        <w:t xml:space="preserve"> regenerative</w:t>
      </w:r>
      <w:r w:rsidR="00E650AF">
        <w:t>-based satellite access (e.g. RAT type information and/or Serving satellite ID)</w:t>
      </w:r>
      <w:r w:rsidR="00E650AF" w:rsidRPr="00B8490F">
        <w:t xml:space="preserve"> to IMS.</w:t>
      </w:r>
      <w:r w:rsidR="00E650AF">
        <w:t xml:space="preserve"> This information</w:t>
      </w:r>
      <w:r w:rsidR="00D250C7">
        <w:t xml:space="preserve"> </w:t>
      </w:r>
      <w:r w:rsidR="00D250C7" w:rsidRPr="00D250C7">
        <w:t>is</w:t>
      </w:r>
      <w:r w:rsidR="00D250C7" w:rsidRPr="00DF18AB">
        <w:t xml:space="preserve"> required in IMS to comply with regulatory requirements (e.g. data retention, lawful interception) and </w:t>
      </w:r>
      <w:r w:rsidR="0096414B">
        <w:t>determine whether</w:t>
      </w:r>
      <w:r w:rsidR="00D250C7">
        <w:t xml:space="preserve"> </w:t>
      </w:r>
      <w:r w:rsidR="0096414B">
        <w:t>to</w:t>
      </w:r>
      <w:r w:rsidR="00D250C7">
        <w:t xml:space="preserve"> perform </w:t>
      </w:r>
      <w:r w:rsidR="00D250C7">
        <w:rPr>
          <w:lang w:val="en-US" w:eastAsia="zh-CN"/>
        </w:rPr>
        <w:t>UE-satellite-UE communication IMS</w:t>
      </w:r>
      <w:r w:rsidR="00D250C7" w:rsidRPr="00DF18AB">
        <w:t xml:space="preserve"> services</w:t>
      </w:r>
      <w:r w:rsidR="0096414B">
        <w:t xml:space="preserve"> for this UE</w:t>
      </w:r>
      <w:r w:rsidR="00D250C7">
        <w:t>.</w:t>
      </w:r>
    </w:p>
    <w:p w14:paraId="1A675779" w14:textId="276252FD" w:rsidR="00E650AF" w:rsidRPr="00E650AF" w:rsidRDefault="00E650AF" w:rsidP="00A77AF6">
      <w:pPr>
        <w:rPr>
          <w:rFonts w:eastAsiaTheme="minorEastAsia"/>
          <w:color w:val="auto"/>
          <w:lang w:eastAsia="zh-CN"/>
        </w:rPr>
      </w:pPr>
      <w:r>
        <w:rPr>
          <w:lang w:eastAsia="ko-KR"/>
        </w:rPr>
        <w:t>Figure 6.X.2.2</w:t>
      </w:r>
      <w:r w:rsidR="006006BF">
        <w:rPr>
          <w:lang w:eastAsia="ko-KR"/>
        </w:rPr>
        <w:t>-1</w:t>
      </w:r>
      <w:r>
        <w:rPr>
          <w:lang w:eastAsia="ko-KR"/>
        </w:rPr>
        <w:t xml:space="preserve"> describes the general procedure.</w:t>
      </w:r>
    </w:p>
    <w:p w14:paraId="09937B14" w14:textId="2E77A589" w:rsidR="00571006" w:rsidRDefault="00571006" w:rsidP="00571006"/>
    <w:p w14:paraId="79E551A1" w14:textId="77777777" w:rsidR="00660B1C" w:rsidRDefault="00660B1C" w:rsidP="006006BF">
      <w:pPr>
        <w:jc w:val="center"/>
      </w:pPr>
      <w:r>
        <w:object w:dxaOrig="6060" w:dyaOrig="4071" w14:anchorId="110DD561">
          <v:shape id="_x0000_i1030" type="#_x0000_t75" style="width:303.1pt;height:203.4pt" o:ole="">
            <v:imagedata r:id="rId15" o:title=""/>
          </v:shape>
          <o:OLEObject Type="Embed" ProgID="Visio.Drawing.15" ShapeID="_x0000_i1030" DrawAspect="Content" ObjectID="_1766628644" r:id="rId16"/>
        </w:object>
      </w:r>
    </w:p>
    <w:p w14:paraId="6D79837F" w14:textId="2C143DB7" w:rsidR="00E650AF" w:rsidRDefault="00E650AF" w:rsidP="00E650AF">
      <w:pPr>
        <w:jc w:val="center"/>
        <w:rPr>
          <w:rFonts w:eastAsiaTheme="minorEastAsia"/>
          <w:color w:val="auto"/>
          <w:lang w:eastAsia="zh-CN"/>
        </w:rPr>
      </w:pPr>
      <w:r>
        <w:rPr>
          <w:lang w:eastAsia="ko-KR"/>
        </w:rPr>
        <w:t>Figure 6.X.2.2</w:t>
      </w:r>
      <w:r w:rsidR="006006BF">
        <w:rPr>
          <w:lang w:eastAsia="ko-KR"/>
        </w:rPr>
        <w:t>-1</w:t>
      </w:r>
      <w:r>
        <w:rPr>
          <w:lang w:eastAsia="ko-KR"/>
        </w:rPr>
        <w:t xml:space="preserve">: </w:t>
      </w:r>
      <w:r w:rsidR="006810B3">
        <w:rPr>
          <w:rFonts w:eastAsiaTheme="minorEastAsia"/>
          <w:lang w:eastAsia="zh-CN"/>
        </w:rPr>
        <w:t xml:space="preserve">Provision of </w:t>
      </w:r>
      <w:r w:rsidR="006810B3" w:rsidRPr="00B8490F">
        <w:t>access network information</w:t>
      </w:r>
      <w:r w:rsidR="006810B3">
        <w:t xml:space="preserve"> to IMS</w:t>
      </w:r>
    </w:p>
    <w:p w14:paraId="69B6A2A2" w14:textId="1427B74F" w:rsidR="00E650AF" w:rsidRDefault="0043146A" w:rsidP="00E650AF">
      <w:pPr>
        <w:pStyle w:val="af0"/>
        <w:numPr>
          <w:ilvl w:val="0"/>
          <w:numId w:val="37"/>
        </w:numPr>
        <w:rPr>
          <w:rFonts w:eastAsiaTheme="minorEastAsia"/>
          <w:lang w:val="en-US" w:eastAsia="zh-CN"/>
        </w:rPr>
      </w:pPr>
      <w:r>
        <w:rPr>
          <w:rFonts w:eastAsiaTheme="minorEastAsia"/>
          <w:lang w:val="en-US" w:eastAsia="zh-CN"/>
        </w:rPr>
        <w:t>P-CSCF receives SIP Message</w:t>
      </w:r>
      <w:r w:rsidR="00FD5AA3">
        <w:rPr>
          <w:rFonts w:eastAsiaTheme="minorEastAsia"/>
          <w:lang w:val="en-US" w:eastAsia="zh-CN"/>
        </w:rPr>
        <w:t>s</w:t>
      </w:r>
      <w:r>
        <w:rPr>
          <w:rFonts w:eastAsiaTheme="minorEastAsia"/>
          <w:lang w:val="en-US" w:eastAsia="zh-CN"/>
        </w:rPr>
        <w:t xml:space="preserve"> (e.g. Register re</w:t>
      </w:r>
      <w:r w:rsidR="00FD5AA3">
        <w:rPr>
          <w:rFonts w:eastAsiaTheme="minorEastAsia"/>
          <w:lang w:val="en-US" w:eastAsia="zh-CN"/>
        </w:rPr>
        <w:t>quest, INVITE request, Offer response) from the UE</w:t>
      </w:r>
      <w:r w:rsidR="00FD5AA3">
        <w:rPr>
          <w:rFonts w:eastAsiaTheme="minorEastAsia" w:hint="eastAsia"/>
          <w:lang w:val="en-US" w:eastAsia="zh-CN"/>
        </w:rPr>
        <w:t>.</w:t>
      </w:r>
    </w:p>
    <w:p w14:paraId="1E8A18AA" w14:textId="6731112F" w:rsidR="000E1C9A" w:rsidRPr="000E1C9A" w:rsidRDefault="00FD5AA3" w:rsidP="0085612A">
      <w:pPr>
        <w:pStyle w:val="af0"/>
        <w:numPr>
          <w:ilvl w:val="0"/>
          <w:numId w:val="37"/>
        </w:numPr>
        <w:rPr>
          <w:rFonts w:eastAsiaTheme="minorEastAsia"/>
          <w:lang w:val="en-US" w:eastAsia="zh-CN"/>
        </w:rPr>
      </w:pPr>
      <w:r>
        <w:rPr>
          <w:rFonts w:eastAsiaTheme="minorEastAsia"/>
          <w:lang w:val="en-US" w:eastAsia="zh-CN"/>
        </w:rPr>
        <w:t xml:space="preserve">P-CSCF </w:t>
      </w:r>
      <w:r w:rsidR="00D17769">
        <w:rPr>
          <w:lang w:eastAsia="zh-CN"/>
        </w:rPr>
        <w:t xml:space="preserve">invokes </w:t>
      </w:r>
      <w:r w:rsidR="00D17769" w:rsidRPr="00D17769">
        <w:rPr>
          <w:rFonts w:eastAsiaTheme="minorEastAsia"/>
          <w:lang w:val="en-US" w:eastAsia="zh-CN"/>
        </w:rPr>
        <w:t>Npcf_PolicyAuthorization_Create</w:t>
      </w:r>
      <w:r w:rsidR="00D17769">
        <w:rPr>
          <w:rFonts w:eastAsiaTheme="minorEastAsia"/>
          <w:lang w:val="en-US" w:eastAsia="zh-CN"/>
        </w:rPr>
        <w:t>/Update</w:t>
      </w:r>
      <w:r w:rsidR="00373B48">
        <w:rPr>
          <w:rFonts w:eastAsiaTheme="minorEastAsia"/>
          <w:lang w:val="en-US" w:eastAsia="zh-CN"/>
        </w:rPr>
        <w:t xml:space="preserve"> Request</w:t>
      </w:r>
      <w:r w:rsidR="00D17769">
        <w:rPr>
          <w:rFonts w:eastAsiaTheme="minorEastAsia"/>
          <w:lang w:val="en-US" w:eastAsia="zh-CN"/>
        </w:rPr>
        <w:t xml:space="preserve"> to request</w:t>
      </w:r>
      <w:r w:rsidR="00D17769" w:rsidRPr="00B8490F">
        <w:t xml:space="preserve"> </w:t>
      </w:r>
      <w:r w:rsidR="00D17769">
        <w:rPr>
          <w:rFonts w:eastAsiaTheme="minorEastAsia"/>
          <w:lang w:val="en-US" w:eastAsia="zh-CN"/>
        </w:rPr>
        <w:t xml:space="preserve">the </w:t>
      </w:r>
      <w:r w:rsidR="00D17769" w:rsidRPr="00B8490F">
        <w:t>access network information</w:t>
      </w:r>
      <w:r w:rsidR="006634C7">
        <w:t xml:space="preserve"> for</w:t>
      </w:r>
      <w:r w:rsidR="002710C4">
        <w:t xml:space="preserve"> its</w:t>
      </w:r>
      <w:r w:rsidR="005B26C6">
        <w:t xml:space="preserve"> served</w:t>
      </w:r>
      <w:r w:rsidR="00D17769" w:rsidRPr="00B8490F">
        <w:t xml:space="preserve"> UE</w:t>
      </w:r>
      <w:r w:rsidR="0085612A">
        <w:t xml:space="preserve">, </w:t>
      </w:r>
      <w:r w:rsidR="0085612A" w:rsidRPr="0085612A">
        <w:t>as described in</w:t>
      </w:r>
      <w:r w:rsidR="0085612A">
        <w:t xml:space="preserve"> </w:t>
      </w:r>
      <w:r w:rsidR="0085612A" w:rsidRPr="00140E21">
        <w:rPr>
          <w:lang w:eastAsia="zh-CN"/>
        </w:rPr>
        <w:t>4.16.5.2</w:t>
      </w:r>
      <w:r w:rsidR="0085612A" w:rsidRPr="00FE1DFD">
        <w:rPr>
          <w:rFonts w:eastAsiaTheme="minorEastAsia"/>
          <w:lang w:val="en-US" w:eastAsia="zh-CN"/>
        </w:rPr>
        <w:t xml:space="preserve"> 23.502</w:t>
      </w:r>
      <w:r w:rsidR="005B26C6">
        <w:t>.</w:t>
      </w:r>
      <w:r w:rsidR="004A2FD8">
        <w:t xml:space="preserve"> T</w:t>
      </w:r>
      <w:r w:rsidR="004A2FD8">
        <w:rPr>
          <w:rFonts w:eastAsiaTheme="minorEastAsia"/>
          <w:lang w:val="en-US" w:eastAsia="zh-CN"/>
        </w:rPr>
        <w:t xml:space="preserve">he </w:t>
      </w:r>
      <w:r w:rsidR="004A2FD8" w:rsidRPr="00B8490F">
        <w:t>access network information</w:t>
      </w:r>
      <w:r w:rsidR="004A2FD8" w:rsidRPr="0028782D">
        <w:rPr>
          <w:rFonts w:eastAsiaTheme="minorEastAsia"/>
          <w:lang w:val="en-US" w:eastAsia="zh-CN"/>
        </w:rPr>
        <w:t xml:space="preserve"> </w:t>
      </w:r>
      <w:r w:rsidR="004A2FD8">
        <w:rPr>
          <w:rFonts w:eastAsiaTheme="minorEastAsia"/>
          <w:lang w:val="en-US" w:eastAsia="zh-CN"/>
        </w:rPr>
        <w:t xml:space="preserve">can </w:t>
      </w:r>
      <w:r w:rsidR="003F0073">
        <w:rPr>
          <w:rFonts w:eastAsiaTheme="minorEastAsia"/>
          <w:lang w:val="en-US" w:eastAsia="zh-CN"/>
        </w:rPr>
        <w:t>contain</w:t>
      </w:r>
      <w:r w:rsidR="004A2FD8">
        <w:rPr>
          <w:rFonts w:eastAsiaTheme="minorEastAsia"/>
          <w:lang w:val="en-US" w:eastAsia="zh-CN"/>
        </w:rPr>
        <w:t xml:space="preserve"> </w:t>
      </w:r>
      <w:r w:rsidR="004A2FD8" w:rsidRPr="0028782D">
        <w:rPr>
          <w:rFonts w:eastAsiaTheme="minorEastAsia"/>
          <w:lang w:val="en-US" w:eastAsia="zh-CN"/>
        </w:rPr>
        <w:t>NPLI</w:t>
      </w:r>
      <w:r w:rsidR="004A2FD8">
        <w:rPr>
          <w:rFonts w:eastAsiaTheme="minorEastAsia"/>
          <w:lang w:val="en-US" w:eastAsia="zh-CN"/>
        </w:rPr>
        <w:t xml:space="preserve"> (</w:t>
      </w:r>
      <w:r w:rsidR="003F0073">
        <w:rPr>
          <w:rFonts w:eastAsiaTheme="minorEastAsia"/>
          <w:lang w:val="en-US" w:eastAsia="zh-CN"/>
        </w:rPr>
        <w:t xml:space="preserve">Network Provide Location Information) </w:t>
      </w:r>
      <w:r w:rsidR="003F0073">
        <w:t>including</w:t>
      </w:r>
      <w:r w:rsidR="003F0073" w:rsidRPr="00DF18AB">
        <w:t xml:space="preserve"> </w:t>
      </w:r>
      <w:r w:rsidR="004A2FD8" w:rsidRPr="00DF18AB">
        <w:t>user location and/or UE Time Zone information</w:t>
      </w:r>
      <w:r w:rsidR="004A2FD8">
        <w:t xml:space="preserve">, RAT type and </w:t>
      </w:r>
      <w:r w:rsidR="004A2FD8" w:rsidRPr="00373F32">
        <w:rPr>
          <w:rFonts w:eastAsiaTheme="minorEastAsia"/>
          <w:lang w:val="en-US" w:eastAsia="zh-CN"/>
        </w:rPr>
        <w:t>serving satellite</w:t>
      </w:r>
      <w:r w:rsidR="004A2FD8">
        <w:rPr>
          <w:rFonts w:eastAsiaTheme="minorEastAsia"/>
          <w:lang w:val="en-US" w:eastAsia="zh-CN"/>
        </w:rPr>
        <w:t xml:space="preserve"> ID.</w:t>
      </w:r>
    </w:p>
    <w:p w14:paraId="4DD9BA2A" w14:textId="50230B5E" w:rsidR="000E1C9A" w:rsidRDefault="0085612A" w:rsidP="0085612A">
      <w:pPr>
        <w:pStyle w:val="af0"/>
        <w:numPr>
          <w:ilvl w:val="0"/>
          <w:numId w:val="37"/>
        </w:numPr>
        <w:rPr>
          <w:rFonts w:eastAsiaTheme="minorEastAsia"/>
          <w:lang w:val="en-US" w:eastAsia="zh-CN"/>
        </w:rPr>
      </w:pPr>
      <w:r>
        <w:rPr>
          <w:rFonts w:eastAsiaTheme="minorEastAsia"/>
          <w:lang w:val="en-US" w:eastAsia="zh-CN"/>
        </w:rPr>
        <w:t xml:space="preserve">PCF retrieves </w:t>
      </w:r>
      <w:r w:rsidR="003F7105">
        <w:rPr>
          <w:rFonts w:eastAsiaTheme="minorEastAsia"/>
          <w:lang w:val="en-US" w:eastAsia="zh-CN"/>
        </w:rPr>
        <w:t xml:space="preserve">the </w:t>
      </w:r>
      <w:r w:rsidR="003F7105" w:rsidRPr="00B8490F">
        <w:t>access</w:t>
      </w:r>
      <w:bookmarkStart w:id="36" w:name="_GoBack"/>
      <w:bookmarkEnd w:id="36"/>
      <w:r w:rsidR="003F7105" w:rsidRPr="00B8490F">
        <w:t xml:space="preserve"> network information</w:t>
      </w:r>
      <w:r>
        <w:rPr>
          <w:rFonts w:eastAsiaTheme="minorEastAsia"/>
          <w:lang w:val="en-US" w:eastAsia="zh-CN"/>
        </w:rPr>
        <w:t xml:space="preserve">. </w:t>
      </w:r>
    </w:p>
    <w:p w14:paraId="34C7B3CD" w14:textId="2DF1C34C" w:rsidR="0085612A" w:rsidRPr="00373B48" w:rsidRDefault="0085612A" w:rsidP="00373B48">
      <w:pPr>
        <w:pStyle w:val="af0"/>
        <w:numPr>
          <w:ilvl w:val="0"/>
          <w:numId w:val="37"/>
        </w:numPr>
        <w:rPr>
          <w:rFonts w:eastAsiaTheme="minorEastAsia"/>
          <w:lang w:val="en-US" w:eastAsia="zh-CN"/>
        </w:rPr>
      </w:pPr>
      <w:r>
        <w:rPr>
          <w:rFonts w:eastAsiaTheme="minorEastAsia"/>
          <w:lang w:val="en-US" w:eastAsia="zh-CN"/>
        </w:rPr>
        <w:t>PCF</w:t>
      </w:r>
      <w:r w:rsidR="00373B48">
        <w:rPr>
          <w:rFonts w:eastAsiaTheme="minorEastAsia"/>
          <w:lang w:val="en-US" w:eastAsia="zh-CN"/>
        </w:rPr>
        <w:t xml:space="preserve"> </w:t>
      </w:r>
      <w:r w:rsidR="00373B48">
        <w:rPr>
          <w:lang w:eastAsia="zh-CN"/>
        </w:rPr>
        <w:t xml:space="preserve">invokes </w:t>
      </w:r>
      <w:r w:rsidR="00373B48" w:rsidRPr="00D17769">
        <w:rPr>
          <w:rFonts w:eastAsiaTheme="minorEastAsia"/>
          <w:lang w:val="en-US" w:eastAsia="zh-CN"/>
        </w:rPr>
        <w:t>Npcf_PolicyAuthorization_Create</w:t>
      </w:r>
      <w:r w:rsidR="00373B48">
        <w:rPr>
          <w:rFonts w:eastAsiaTheme="minorEastAsia"/>
          <w:lang w:val="en-US" w:eastAsia="zh-CN"/>
        </w:rPr>
        <w:t xml:space="preserve">/Update Response to report the </w:t>
      </w:r>
      <w:r w:rsidR="00373B48" w:rsidRPr="00B8490F">
        <w:t>access network information</w:t>
      </w:r>
      <w:r w:rsidR="00373B48">
        <w:t xml:space="preserve"> for </w:t>
      </w:r>
      <w:r w:rsidR="003F7105">
        <w:t>the</w:t>
      </w:r>
      <w:r w:rsidR="00373B48" w:rsidRPr="00B8490F">
        <w:t xml:space="preserve"> UE</w:t>
      </w:r>
      <w:r w:rsidR="00373B48">
        <w:t>.</w:t>
      </w:r>
    </w:p>
    <w:p w14:paraId="5D5D9150" w14:textId="03C4E930" w:rsidR="00076FF6" w:rsidRPr="007050EF" w:rsidRDefault="00571006" w:rsidP="00571006">
      <w:pPr>
        <w:pStyle w:val="4"/>
      </w:pPr>
      <w:r w:rsidRPr="00C103D3">
        <w:rPr>
          <w:rFonts w:hint="eastAsia"/>
        </w:rPr>
        <w:t>6</w:t>
      </w:r>
      <w:r w:rsidRPr="00C103D3">
        <w:t>.X.2.</w:t>
      </w:r>
      <w:r>
        <w:t>3</w:t>
      </w:r>
      <w:r w:rsidRPr="00C103D3">
        <w:t xml:space="preserve"> </w:t>
      </w:r>
      <w:r w:rsidR="00D83F2F">
        <w:t xml:space="preserve">IMS procedures to </w:t>
      </w:r>
      <w:r w:rsidR="004A2FD8">
        <w:t>determine to perform the</w:t>
      </w:r>
      <w:r w:rsidR="004A2FD8" w:rsidRPr="004A2FD8">
        <w:rPr>
          <w:lang w:val="en-US" w:eastAsia="zh-CN"/>
        </w:rPr>
        <w:t xml:space="preserve"> </w:t>
      </w:r>
      <w:r w:rsidR="004A2FD8">
        <w:rPr>
          <w:lang w:val="en-US" w:eastAsia="zh-CN"/>
        </w:rPr>
        <w:t>UE-satellite-UE communication</w:t>
      </w:r>
    </w:p>
    <w:p w14:paraId="699C8E3D" w14:textId="46658FA1" w:rsidR="0096414B" w:rsidRDefault="00C6454F" w:rsidP="00AE2D67">
      <w:r w:rsidRPr="001F0780">
        <w:rPr>
          <w:rFonts w:eastAsiaTheme="minorEastAsia" w:hint="eastAsia"/>
          <w:lang w:eastAsia="zh-CN"/>
        </w:rPr>
        <w:t>T</w:t>
      </w:r>
      <w:r w:rsidRPr="001F0780">
        <w:rPr>
          <w:rFonts w:eastAsiaTheme="minorEastAsia"/>
          <w:lang w:eastAsia="zh-CN"/>
        </w:rPr>
        <w:t>his procedure describes how</w:t>
      </w:r>
      <w:r w:rsidR="00D83F2F" w:rsidRPr="001F0780">
        <w:rPr>
          <w:rFonts w:eastAsiaTheme="minorEastAsia"/>
          <w:lang w:eastAsia="zh-CN"/>
        </w:rPr>
        <w:t xml:space="preserve"> the</w:t>
      </w:r>
      <w:r w:rsidRPr="001F0780">
        <w:rPr>
          <w:rFonts w:eastAsiaTheme="minorEastAsia"/>
          <w:lang w:eastAsia="zh-CN"/>
        </w:rPr>
        <w:t xml:space="preserve"> </w:t>
      </w:r>
      <w:r w:rsidR="00D83F2F" w:rsidRPr="001F0780">
        <w:rPr>
          <w:rFonts w:eastAsiaTheme="minorEastAsia"/>
          <w:color w:val="auto"/>
          <w:lang w:eastAsia="zh-CN"/>
        </w:rPr>
        <w:t>access network information</w:t>
      </w:r>
      <w:r w:rsidR="001F0780">
        <w:rPr>
          <w:rFonts w:eastAsiaTheme="minorEastAsia"/>
          <w:color w:val="auto"/>
          <w:lang w:eastAsia="zh-CN"/>
        </w:rPr>
        <w:t>,</w:t>
      </w:r>
      <w:r w:rsidR="00D83F2F" w:rsidRPr="001F0780">
        <w:rPr>
          <w:rFonts w:eastAsiaTheme="minorEastAsia"/>
          <w:color w:val="auto"/>
          <w:lang w:eastAsia="zh-CN"/>
        </w:rPr>
        <w:t xml:space="preserve"> with specific treatment for Regenerative-based satellite access</w:t>
      </w:r>
      <w:r w:rsidRPr="001F0780">
        <w:t xml:space="preserve"> provided by 5GC</w:t>
      </w:r>
      <w:r w:rsidR="00D250C7" w:rsidRPr="001F0780">
        <w:t xml:space="preserve"> (e.g. RAT type information, and/or Serving satellite ID, and/or NPLI)</w:t>
      </w:r>
      <w:r w:rsidR="001F0780">
        <w:t>,</w:t>
      </w:r>
      <w:r w:rsidRPr="001F0780">
        <w:t xml:space="preserve"> can be distributed </w:t>
      </w:r>
      <w:r w:rsidR="000A0F44">
        <w:t>within IMS</w:t>
      </w:r>
      <w:r w:rsidR="00D83F2F" w:rsidRPr="001F0780">
        <w:t xml:space="preserve">. </w:t>
      </w:r>
      <w:r w:rsidR="0096414B" w:rsidRPr="001F0780">
        <w:t xml:space="preserve">This information is </w:t>
      </w:r>
      <w:r w:rsidR="001F0780" w:rsidRPr="001F0780">
        <w:t>necessary</w:t>
      </w:r>
      <w:r w:rsidR="0096414B" w:rsidRPr="001F0780">
        <w:t xml:space="preserve"> in IMS to determine whether the conditions </w:t>
      </w:r>
      <w:r w:rsidR="001F0780" w:rsidRPr="001F0780">
        <w:t>are</w:t>
      </w:r>
      <w:r w:rsidR="0096414B" w:rsidRPr="001F0780">
        <w:t xml:space="preserve"> met to </w:t>
      </w:r>
      <w:r w:rsidR="001F0780" w:rsidRPr="001F0780">
        <w:t>enable</w:t>
      </w:r>
      <w:r w:rsidR="0096414B" w:rsidRPr="001F0780">
        <w:rPr>
          <w:lang w:val="en-US" w:eastAsia="zh-CN"/>
        </w:rPr>
        <w:t xml:space="preserve"> UE-satellite-UE communication</w:t>
      </w:r>
      <w:r w:rsidR="001F0780">
        <w:rPr>
          <w:lang w:val="en-US" w:eastAsia="zh-CN"/>
        </w:rPr>
        <w:t xml:space="preserve"> for</w:t>
      </w:r>
      <w:r w:rsidR="001F0780" w:rsidRPr="001F0780">
        <w:rPr>
          <w:lang w:val="en-US" w:eastAsia="zh-CN"/>
        </w:rPr>
        <w:t xml:space="preserve"> IMS services</w:t>
      </w:r>
      <w:r w:rsidR="004A2FD8">
        <w:rPr>
          <w:lang w:val="en-US" w:eastAsia="zh-CN"/>
        </w:rPr>
        <w:t>, e.g. voice, video</w:t>
      </w:r>
      <w:r w:rsidR="001F0780" w:rsidRPr="001F0780">
        <w:rPr>
          <w:lang w:val="en-US" w:eastAsia="zh-CN"/>
        </w:rPr>
        <w:t>. This</w:t>
      </w:r>
      <w:r w:rsidR="0096414B" w:rsidRPr="001F0780">
        <w:rPr>
          <w:lang w:val="en-US" w:eastAsia="zh-CN"/>
        </w:rPr>
        <w:t xml:space="preserve"> includ</w:t>
      </w:r>
      <w:r w:rsidR="001F0780" w:rsidRPr="001F0780">
        <w:rPr>
          <w:lang w:val="en-US" w:eastAsia="zh-CN"/>
        </w:rPr>
        <w:t xml:space="preserve">es </w:t>
      </w:r>
      <w:r w:rsidR="001F0780">
        <w:rPr>
          <w:lang w:val="en-US" w:eastAsia="zh-CN"/>
        </w:rPr>
        <w:t>verifying</w:t>
      </w:r>
      <w:r w:rsidR="001F0780" w:rsidRPr="001F0780">
        <w:rPr>
          <w:lang w:val="en-US" w:eastAsia="zh-CN"/>
        </w:rPr>
        <w:t xml:space="preserve"> if</w:t>
      </w:r>
      <w:r w:rsidR="0096414B" w:rsidRPr="001F0780">
        <w:rPr>
          <w:lang w:eastAsia="zh-CN"/>
        </w:rPr>
        <w:t xml:space="preserve"> UEs have subscribed to UE-Satellite-UE communication</w:t>
      </w:r>
      <w:r w:rsidR="001F0780" w:rsidRPr="001F0780">
        <w:rPr>
          <w:lang w:eastAsia="zh-CN"/>
        </w:rPr>
        <w:t xml:space="preserve"> for IMS</w:t>
      </w:r>
      <w:r w:rsidR="0096414B" w:rsidRPr="001F0780">
        <w:rPr>
          <w:lang w:eastAsia="zh-CN"/>
        </w:rPr>
        <w:t xml:space="preserve"> services, and </w:t>
      </w:r>
      <w:r w:rsidR="00B145A3">
        <w:rPr>
          <w:lang w:eastAsia="zh-CN"/>
        </w:rPr>
        <w:t>checking</w:t>
      </w:r>
      <w:r w:rsidR="001F0780" w:rsidRPr="001F0780">
        <w:rPr>
          <w:lang w:eastAsia="zh-CN"/>
        </w:rPr>
        <w:t xml:space="preserve"> </w:t>
      </w:r>
      <w:r w:rsidR="001F0780" w:rsidRPr="001F0780">
        <w:t>the currently used RAT Type</w:t>
      </w:r>
      <w:r w:rsidR="00B145A3">
        <w:t>s</w:t>
      </w:r>
      <w:r w:rsidR="00B145A3">
        <w:rPr>
          <w:lang w:eastAsia="zh-CN"/>
        </w:rPr>
        <w:t xml:space="preserve"> for</w:t>
      </w:r>
      <w:r w:rsidR="001F0780" w:rsidRPr="001F0780">
        <w:rPr>
          <w:lang w:eastAsia="zh-CN"/>
        </w:rPr>
        <w:t xml:space="preserve"> </w:t>
      </w:r>
      <w:r w:rsidR="0096414B" w:rsidRPr="001F0780">
        <w:rPr>
          <w:lang w:eastAsia="zh-CN"/>
        </w:rPr>
        <w:t>regenerative-based satellite</w:t>
      </w:r>
      <w:r w:rsidR="001F0780" w:rsidRPr="001F0780">
        <w:rPr>
          <w:lang w:eastAsia="zh-CN"/>
        </w:rPr>
        <w:t xml:space="preserve"> access</w:t>
      </w:r>
      <w:r w:rsidR="0096414B" w:rsidRPr="001F0780">
        <w:rPr>
          <w:lang w:eastAsia="zh-CN"/>
        </w:rPr>
        <w:t>, a</w:t>
      </w:r>
      <w:r w:rsidR="001F0780" w:rsidRPr="001F0780">
        <w:rPr>
          <w:lang w:eastAsia="zh-CN"/>
        </w:rPr>
        <w:t>nd</w:t>
      </w:r>
      <w:r w:rsidR="000A0F44">
        <w:rPr>
          <w:lang w:eastAsia="zh-CN"/>
        </w:rPr>
        <w:t xml:space="preserve"> if</w:t>
      </w:r>
      <w:r w:rsidR="001F0780" w:rsidRPr="001F0780">
        <w:rPr>
          <w:lang w:eastAsia="zh-CN"/>
        </w:rPr>
        <w:t xml:space="preserve"> </w:t>
      </w:r>
      <w:r w:rsidR="001F0780" w:rsidRPr="005843A7">
        <w:rPr>
          <w:lang w:eastAsia="zh-CN"/>
        </w:rPr>
        <w:t>they are close to each other</w:t>
      </w:r>
      <w:r w:rsidR="0096414B" w:rsidRPr="005843A7">
        <w:rPr>
          <w:lang w:eastAsia="zh-CN"/>
        </w:rPr>
        <w:t>.</w:t>
      </w:r>
    </w:p>
    <w:p w14:paraId="3609B4BE" w14:textId="12093107" w:rsidR="00D83F2F" w:rsidRDefault="0096414B" w:rsidP="00AE2D67">
      <w:r w:rsidRPr="00B145A3">
        <w:rPr>
          <w:rFonts w:eastAsiaTheme="minorEastAsia" w:hint="eastAsia"/>
          <w:lang w:eastAsia="zh-CN"/>
        </w:rPr>
        <w:t>T</w:t>
      </w:r>
      <w:r w:rsidRPr="00B145A3">
        <w:rPr>
          <w:rFonts w:eastAsiaTheme="minorEastAsia"/>
          <w:lang w:eastAsia="zh-CN"/>
        </w:rPr>
        <w:t>his procedure</w:t>
      </w:r>
      <w:r w:rsidR="00D83F2F" w:rsidRPr="00B145A3">
        <w:t xml:space="preserve"> is based on the procedures described in Annex R </w:t>
      </w:r>
      <w:r w:rsidR="00B145A3" w:rsidRPr="00B145A3">
        <w:t>of</w:t>
      </w:r>
      <w:r w:rsidR="00D83F2F" w:rsidRPr="00B145A3">
        <w:t xml:space="preserve"> 23.228.</w:t>
      </w:r>
      <w:r w:rsidR="00B145A3" w:rsidRPr="00B145A3">
        <w:rPr>
          <w:lang w:eastAsia="ko-KR"/>
        </w:rPr>
        <w:t xml:space="preserve"> </w:t>
      </w:r>
      <w:r w:rsidR="00B145A3" w:rsidRPr="000F31D1">
        <w:rPr>
          <w:lang w:eastAsia="ko-KR"/>
        </w:rPr>
        <w:t>Figure 6.X.2.3</w:t>
      </w:r>
      <w:r w:rsidR="006006BF" w:rsidRPr="000F31D1">
        <w:rPr>
          <w:lang w:eastAsia="ko-KR"/>
        </w:rPr>
        <w:t>-1</w:t>
      </w:r>
      <w:r w:rsidR="00B145A3" w:rsidRPr="000F31D1">
        <w:rPr>
          <w:lang w:eastAsia="ko-KR"/>
        </w:rPr>
        <w:t xml:space="preserve"> describes</w:t>
      </w:r>
      <w:r w:rsidR="000F31D1" w:rsidRPr="000F31D1">
        <w:rPr>
          <w:lang w:eastAsia="ko-KR"/>
        </w:rPr>
        <w:t xml:space="preserve"> </w:t>
      </w:r>
      <w:r w:rsidR="000F31D1" w:rsidRPr="000F31D1">
        <w:rPr>
          <w:lang w:eastAsia="ko-KR"/>
        </w:rPr>
        <w:t>the general procedure.</w:t>
      </w:r>
    </w:p>
    <w:bookmarkEnd w:id="32"/>
    <w:bookmarkEnd w:id="33"/>
    <w:p w14:paraId="2D67BD28" w14:textId="736141E3" w:rsidR="002703D5" w:rsidRDefault="000F31D1" w:rsidP="002703D5">
      <w:r>
        <w:object w:dxaOrig="10100" w:dyaOrig="7780" w14:anchorId="5ABF9D6A">
          <v:shape id="_x0000_i1118" type="#_x0000_t75" style="width:481.85pt;height:371.1pt" o:ole="">
            <v:imagedata r:id="rId17" o:title=""/>
          </v:shape>
          <o:OLEObject Type="Embed" ProgID="Visio.Drawing.15" ShapeID="_x0000_i1118" DrawAspect="Content" ObjectID="_1766628645" r:id="rId18"/>
        </w:object>
      </w:r>
    </w:p>
    <w:p w14:paraId="7FD08317" w14:textId="50B444BA" w:rsidR="003B7153" w:rsidRDefault="003B7153" w:rsidP="003B7153">
      <w:pPr>
        <w:jc w:val="center"/>
        <w:rPr>
          <w:rFonts w:eastAsiaTheme="minorEastAsia"/>
          <w:color w:val="auto"/>
          <w:lang w:eastAsia="zh-CN"/>
        </w:rPr>
      </w:pPr>
      <w:r>
        <w:rPr>
          <w:lang w:eastAsia="ko-KR"/>
        </w:rPr>
        <w:t>Figure 6.X.2.3</w:t>
      </w:r>
      <w:r w:rsidR="00A56834">
        <w:rPr>
          <w:lang w:eastAsia="ko-KR"/>
        </w:rPr>
        <w:t>-1</w:t>
      </w:r>
      <w:r>
        <w:rPr>
          <w:lang w:eastAsia="ko-KR"/>
        </w:rPr>
        <w:t xml:space="preserve">: </w:t>
      </w:r>
      <w:r w:rsidR="000F31D1">
        <w:t>IMS procedures to determine to perform the</w:t>
      </w:r>
      <w:r w:rsidR="000F31D1" w:rsidRPr="004A2FD8">
        <w:rPr>
          <w:lang w:val="en-US" w:eastAsia="zh-CN"/>
        </w:rPr>
        <w:t xml:space="preserve"> </w:t>
      </w:r>
      <w:r w:rsidR="000F31D1">
        <w:rPr>
          <w:lang w:val="en-US" w:eastAsia="zh-CN"/>
        </w:rPr>
        <w:t>UE-satellite-UE communication</w:t>
      </w:r>
    </w:p>
    <w:p w14:paraId="7D420835" w14:textId="5DAFB16A" w:rsidR="00191520" w:rsidRPr="00191520" w:rsidRDefault="00191520" w:rsidP="00191520">
      <w:pPr>
        <w:rPr>
          <w:rFonts w:eastAsiaTheme="minorEastAsia"/>
          <w:lang w:val="en-US" w:eastAsia="zh-CN"/>
        </w:rPr>
      </w:pPr>
      <w:r w:rsidRPr="00191520">
        <w:rPr>
          <w:rFonts w:eastAsiaTheme="minorEastAsia"/>
          <w:lang w:val="en-US" w:eastAsia="zh-CN"/>
        </w:rPr>
        <w:t>P-</w:t>
      </w:r>
      <w:r>
        <w:rPr>
          <w:rFonts w:eastAsiaTheme="minorEastAsia"/>
          <w:lang w:val="en-US" w:eastAsia="zh-CN"/>
        </w:rPr>
        <w:t xml:space="preserve">CSCF#1 and </w:t>
      </w:r>
      <w:bookmarkStart w:id="37" w:name="OLE_LINK7"/>
      <w:bookmarkStart w:id="38" w:name="OLE_LINK8"/>
      <w:r w:rsidR="004E1AD9">
        <w:rPr>
          <w:rFonts w:eastAsiaTheme="minorEastAsia"/>
          <w:lang w:val="en-US" w:eastAsia="zh-CN"/>
        </w:rPr>
        <w:t>P</w:t>
      </w:r>
      <w:r>
        <w:rPr>
          <w:rFonts w:eastAsiaTheme="minorEastAsia"/>
          <w:lang w:val="en-US" w:eastAsia="zh-CN"/>
        </w:rPr>
        <w:t>-CSCF#</w:t>
      </w:r>
      <w:r w:rsidR="004E1AD9">
        <w:rPr>
          <w:rFonts w:eastAsiaTheme="minorEastAsia"/>
          <w:lang w:val="en-US" w:eastAsia="zh-CN"/>
        </w:rPr>
        <w:t>2</w:t>
      </w:r>
      <w:bookmarkEnd w:id="37"/>
      <w:bookmarkEnd w:id="38"/>
      <w:r>
        <w:rPr>
          <w:rFonts w:eastAsiaTheme="minorEastAsia"/>
          <w:lang w:val="en-US" w:eastAsia="zh-CN"/>
        </w:rPr>
        <w:t xml:space="preserve"> represent either </w:t>
      </w:r>
      <w:r>
        <w:rPr>
          <w:lang w:eastAsia="ko-KR"/>
        </w:rPr>
        <w:t>the</w:t>
      </w:r>
      <w:r w:rsidRPr="00D83F2F">
        <w:t xml:space="preserve"> </w:t>
      </w:r>
      <w:r w:rsidRPr="00DF18AB">
        <w:t>originating</w:t>
      </w:r>
      <w:r>
        <w:t xml:space="preserve"> side or </w:t>
      </w:r>
      <w:r>
        <w:rPr>
          <w:lang w:eastAsia="ko-KR"/>
        </w:rPr>
        <w:t xml:space="preserve">terminating side </w:t>
      </w:r>
      <w:r w:rsidR="004E1AD9">
        <w:rPr>
          <w:lang w:eastAsia="ko-KR"/>
        </w:rPr>
        <w:t>of the IMS session</w:t>
      </w:r>
      <w:r>
        <w:rPr>
          <w:rFonts w:eastAsiaTheme="minorEastAsia"/>
          <w:lang w:val="en-US" w:eastAsia="zh-CN"/>
        </w:rPr>
        <w:t>.</w:t>
      </w:r>
    </w:p>
    <w:p w14:paraId="6941C706" w14:textId="77777777" w:rsidR="00D83F2F" w:rsidRPr="00D83F2F" w:rsidRDefault="0028782D" w:rsidP="009D4EE1">
      <w:pPr>
        <w:pStyle w:val="af0"/>
        <w:numPr>
          <w:ilvl w:val="0"/>
          <w:numId w:val="39"/>
        </w:numPr>
        <w:rPr>
          <w:rFonts w:eastAsiaTheme="minorEastAsia"/>
          <w:lang w:val="en-US" w:eastAsia="zh-CN"/>
        </w:rPr>
      </w:pPr>
      <w:r>
        <w:rPr>
          <w:lang w:eastAsia="zh-CN"/>
        </w:rPr>
        <w:t>T</w:t>
      </w:r>
      <w:r w:rsidRPr="00140E21">
        <w:rPr>
          <w:lang w:eastAsia="zh-CN"/>
        </w:rPr>
        <w:t xml:space="preserve">he </w:t>
      </w:r>
      <w:r>
        <w:rPr>
          <w:lang w:eastAsia="zh-CN"/>
        </w:rPr>
        <w:t xml:space="preserve">UE#1, </w:t>
      </w:r>
      <w:r>
        <w:rPr>
          <w:rFonts w:eastAsiaTheme="minorEastAsia"/>
          <w:lang w:val="en-US" w:eastAsia="zh-CN"/>
        </w:rPr>
        <w:t>S-CSCF#1</w:t>
      </w:r>
      <w:r>
        <w:rPr>
          <w:lang w:eastAsia="zh-CN"/>
        </w:rPr>
        <w:t xml:space="preserve"> or other IMS functions</w:t>
      </w:r>
      <w:r w:rsidR="00D83F2F">
        <w:rPr>
          <w:lang w:eastAsia="ko-KR"/>
        </w:rPr>
        <w:t xml:space="preserve"> </w:t>
      </w:r>
      <w:r>
        <w:t>send</w:t>
      </w:r>
      <w:r w:rsidR="00191520" w:rsidRPr="00DF18AB">
        <w:t xml:space="preserve"> a</w:t>
      </w:r>
      <w:r w:rsidR="00191520">
        <w:t xml:space="preserve"> </w:t>
      </w:r>
      <w:r w:rsidR="002C1B23">
        <w:rPr>
          <w:rFonts w:eastAsiaTheme="minorEastAsia"/>
          <w:lang w:val="en-US" w:eastAsia="zh-CN"/>
        </w:rPr>
        <w:t>SIP m</w:t>
      </w:r>
      <w:r w:rsidR="00B366FC">
        <w:rPr>
          <w:rFonts w:eastAsiaTheme="minorEastAsia"/>
          <w:lang w:val="en-US" w:eastAsia="zh-CN"/>
        </w:rPr>
        <w:t>essage</w:t>
      </w:r>
      <w:r>
        <w:rPr>
          <w:rFonts w:eastAsiaTheme="minorEastAsia"/>
          <w:lang w:val="en-US" w:eastAsia="zh-CN"/>
        </w:rPr>
        <w:t xml:space="preserve"> (</w:t>
      </w:r>
      <w:r w:rsidR="002C1B23">
        <w:rPr>
          <w:rFonts w:eastAsiaTheme="minorEastAsia"/>
          <w:lang w:val="en-US" w:eastAsia="zh-CN"/>
        </w:rPr>
        <w:t>e.g</w:t>
      </w:r>
      <w:r w:rsidR="002C1B23">
        <w:rPr>
          <w:lang w:eastAsia="ko-KR"/>
        </w:rPr>
        <w:t>.</w:t>
      </w:r>
      <w:r w:rsidR="00191520" w:rsidRPr="00191520">
        <w:rPr>
          <w:rFonts w:eastAsiaTheme="minorEastAsia"/>
          <w:lang w:val="en-US" w:eastAsia="zh-CN"/>
        </w:rPr>
        <w:t xml:space="preserve"> </w:t>
      </w:r>
      <w:r w:rsidR="00191520">
        <w:rPr>
          <w:rFonts w:eastAsiaTheme="minorEastAsia"/>
          <w:lang w:val="en-US" w:eastAsia="zh-CN"/>
        </w:rPr>
        <w:t xml:space="preserve">INVITE, Response) </w:t>
      </w:r>
      <w:r>
        <w:rPr>
          <w:rFonts w:eastAsiaTheme="minorEastAsia"/>
          <w:lang w:val="en-US" w:eastAsia="zh-CN"/>
        </w:rPr>
        <w:t xml:space="preserve">to </w:t>
      </w:r>
      <w:r w:rsidRPr="00191520">
        <w:rPr>
          <w:rFonts w:eastAsiaTheme="minorEastAsia"/>
          <w:lang w:val="en-US" w:eastAsia="zh-CN"/>
        </w:rPr>
        <w:t>P-</w:t>
      </w:r>
      <w:r>
        <w:rPr>
          <w:rFonts w:eastAsiaTheme="minorEastAsia"/>
          <w:lang w:val="en-US" w:eastAsia="zh-CN"/>
        </w:rPr>
        <w:t>CSCF#1.</w:t>
      </w:r>
    </w:p>
    <w:p w14:paraId="1B7D0F11" w14:textId="30261309" w:rsidR="0028782D" w:rsidRDefault="009D4EE1" w:rsidP="009D42D5">
      <w:pPr>
        <w:pStyle w:val="af0"/>
        <w:numPr>
          <w:ilvl w:val="0"/>
          <w:numId w:val="39"/>
        </w:numPr>
        <w:rPr>
          <w:rFonts w:eastAsiaTheme="minorEastAsia"/>
          <w:lang w:val="en-US" w:eastAsia="zh-CN"/>
        </w:rPr>
      </w:pPr>
      <w:r>
        <w:rPr>
          <w:rFonts w:eastAsiaTheme="minorEastAsia"/>
          <w:lang w:val="en-US" w:eastAsia="zh-CN"/>
        </w:rPr>
        <w:t>P-CSCF</w:t>
      </w:r>
      <w:r w:rsidR="0028782D">
        <w:rPr>
          <w:rFonts w:eastAsiaTheme="minorEastAsia"/>
          <w:lang w:val="en-US" w:eastAsia="zh-CN"/>
        </w:rPr>
        <w:t>#1</w:t>
      </w:r>
      <w:r>
        <w:rPr>
          <w:rFonts w:eastAsiaTheme="minorEastAsia"/>
          <w:lang w:val="en-US" w:eastAsia="zh-CN"/>
        </w:rPr>
        <w:t xml:space="preserve"> </w:t>
      </w:r>
      <w:r w:rsidR="00D779D3">
        <w:rPr>
          <w:rFonts w:eastAsiaTheme="minorEastAsia"/>
          <w:lang w:val="en-US" w:eastAsia="zh-CN"/>
        </w:rPr>
        <w:t>initiat</w:t>
      </w:r>
      <w:r w:rsidR="0028782D">
        <w:rPr>
          <w:rFonts w:eastAsiaTheme="minorEastAsia"/>
          <w:lang w:val="en-US" w:eastAsia="zh-CN"/>
        </w:rPr>
        <w:t xml:space="preserve">es to </w:t>
      </w:r>
      <w:r w:rsidR="00502A61">
        <w:rPr>
          <w:rFonts w:eastAsiaTheme="minorEastAsia"/>
          <w:lang w:val="en-US" w:eastAsia="zh-CN"/>
        </w:rPr>
        <w:t>retrieve</w:t>
      </w:r>
      <w:r w:rsidR="0028782D">
        <w:rPr>
          <w:rFonts w:eastAsiaTheme="minorEastAsia"/>
          <w:lang w:val="en-US" w:eastAsia="zh-CN"/>
        </w:rPr>
        <w:t xml:space="preserve"> </w:t>
      </w:r>
      <w:r w:rsidR="0028782D" w:rsidRPr="0028782D">
        <w:rPr>
          <w:rFonts w:eastAsiaTheme="minorEastAsia"/>
          <w:lang w:val="en-US" w:eastAsia="zh-CN"/>
        </w:rPr>
        <w:t xml:space="preserve">UE#1's </w:t>
      </w:r>
      <w:r w:rsidR="002212AE" w:rsidRPr="00B8490F">
        <w:t>access network information</w:t>
      </w:r>
      <w:r w:rsidR="009D42D5">
        <w:rPr>
          <w:rFonts w:eastAsiaTheme="minorEastAsia"/>
          <w:lang w:val="en-US" w:eastAsia="zh-CN"/>
        </w:rPr>
        <w:t xml:space="preserve"> </w:t>
      </w:r>
      <w:r w:rsidR="002212AE">
        <w:rPr>
          <w:rFonts w:eastAsiaTheme="minorEastAsia"/>
          <w:lang w:val="en-US" w:eastAsia="zh-CN"/>
        </w:rPr>
        <w:t xml:space="preserve">by </w:t>
      </w:r>
      <w:r w:rsidR="009D42D5">
        <w:rPr>
          <w:rFonts w:eastAsiaTheme="minorEastAsia"/>
          <w:lang w:val="en-US" w:eastAsia="zh-CN"/>
        </w:rPr>
        <w:t>us</w:t>
      </w:r>
      <w:r w:rsidR="002212AE">
        <w:rPr>
          <w:rFonts w:eastAsiaTheme="minorEastAsia"/>
          <w:lang w:val="en-US" w:eastAsia="zh-CN"/>
        </w:rPr>
        <w:t>ing</w:t>
      </w:r>
      <w:r w:rsidR="009D42D5">
        <w:rPr>
          <w:rFonts w:eastAsiaTheme="minorEastAsia"/>
          <w:lang w:val="en-US" w:eastAsia="zh-CN"/>
        </w:rPr>
        <w:t xml:space="preserve"> the procedure</w:t>
      </w:r>
      <w:r w:rsidR="009D42D5" w:rsidRPr="009D42D5">
        <w:rPr>
          <w:rFonts w:eastAsiaTheme="minorEastAsia"/>
          <w:lang w:val="en-US" w:eastAsia="zh-CN"/>
        </w:rPr>
        <w:t xml:space="preserve"> described in </w:t>
      </w:r>
      <w:r w:rsidR="009D42D5">
        <w:rPr>
          <w:rFonts w:eastAsiaTheme="minorEastAsia"/>
          <w:lang w:val="en-US" w:eastAsia="zh-CN"/>
        </w:rPr>
        <w:t>6.X.2.2</w:t>
      </w:r>
      <w:r w:rsidR="009D42D5" w:rsidRPr="009D42D5">
        <w:rPr>
          <w:rFonts w:eastAsiaTheme="minorEastAsia"/>
          <w:lang w:val="en-US" w:eastAsia="zh-CN"/>
        </w:rPr>
        <w:t>.</w:t>
      </w:r>
    </w:p>
    <w:p w14:paraId="27B7C982" w14:textId="45ADA6E3" w:rsidR="009D4EE1" w:rsidRDefault="00B366FC" w:rsidP="00C177F1">
      <w:pPr>
        <w:pStyle w:val="af0"/>
        <w:numPr>
          <w:ilvl w:val="0"/>
          <w:numId w:val="39"/>
        </w:numPr>
        <w:rPr>
          <w:rFonts w:eastAsiaTheme="minorEastAsia"/>
          <w:lang w:val="en-US" w:eastAsia="zh-CN"/>
        </w:rPr>
      </w:pPr>
      <w:r w:rsidRPr="00DF18AB">
        <w:t>P-CSCF</w:t>
      </w:r>
      <w:r>
        <w:t>#1</w:t>
      </w:r>
      <w:r w:rsidRPr="00DF18AB">
        <w:t xml:space="preserve"> </w:t>
      </w:r>
      <w:r w:rsidR="00502A61">
        <w:t>s</w:t>
      </w:r>
      <w:r w:rsidR="00502A61" w:rsidRPr="00DF18AB">
        <w:t xml:space="preserve">ends </w:t>
      </w:r>
      <w:r w:rsidR="002212AE">
        <w:t>the</w:t>
      </w:r>
      <w:r w:rsidR="00502A61" w:rsidRPr="00DF18AB">
        <w:t xml:space="preserve"> </w:t>
      </w:r>
      <w:r w:rsidR="00502A61">
        <w:rPr>
          <w:rFonts w:eastAsiaTheme="minorEastAsia"/>
          <w:lang w:val="en-US" w:eastAsia="zh-CN"/>
        </w:rPr>
        <w:t>SIP Message</w:t>
      </w:r>
      <w:r w:rsidR="00502A61">
        <w:t xml:space="preserve"> to </w:t>
      </w:r>
      <w:r w:rsidR="00502A61">
        <w:rPr>
          <w:rFonts w:eastAsiaTheme="minorEastAsia"/>
          <w:lang w:val="en-US" w:eastAsia="zh-CN"/>
        </w:rPr>
        <w:t>S-CSCF#1</w:t>
      </w:r>
      <w:r w:rsidR="00C177F1">
        <w:rPr>
          <w:rFonts w:eastAsiaTheme="minorEastAsia"/>
          <w:lang w:val="en-US" w:eastAsia="zh-CN"/>
        </w:rPr>
        <w:t xml:space="preserve">, including </w:t>
      </w:r>
      <w:r w:rsidR="00C177F1" w:rsidRPr="00C177F1">
        <w:rPr>
          <w:rFonts w:eastAsiaTheme="minorEastAsia"/>
          <w:lang w:val="en-US" w:eastAsia="zh-CN"/>
        </w:rPr>
        <w:t>UE#1's access network information</w:t>
      </w:r>
      <w:r>
        <w:rPr>
          <w:rFonts w:eastAsiaTheme="minorEastAsia"/>
          <w:lang w:val="en-US" w:eastAsia="zh-CN"/>
        </w:rPr>
        <w:t>.</w:t>
      </w:r>
    </w:p>
    <w:p w14:paraId="50BA3AE5" w14:textId="085729D9" w:rsidR="00F651D3" w:rsidRPr="00F45629" w:rsidRDefault="00502A61" w:rsidP="00F651D3">
      <w:pPr>
        <w:pStyle w:val="af0"/>
        <w:numPr>
          <w:ilvl w:val="0"/>
          <w:numId w:val="39"/>
        </w:numPr>
        <w:rPr>
          <w:rFonts w:eastAsiaTheme="minorEastAsia"/>
          <w:lang w:val="en-US" w:eastAsia="zh-CN"/>
        </w:rPr>
      </w:pPr>
      <w:r w:rsidRPr="00F45629">
        <w:rPr>
          <w:rFonts w:eastAsiaTheme="minorEastAsia"/>
          <w:lang w:val="en-US" w:eastAsia="zh-CN"/>
        </w:rPr>
        <w:t xml:space="preserve">S-CSCF#1 </w:t>
      </w:r>
      <w:r w:rsidRPr="00F45629">
        <w:t>validates the</w:t>
      </w:r>
      <w:r w:rsidR="00176294" w:rsidRPr="00F45629">
        <w:t xml:space="preserve"> UE#1’s</w:t>
      </w:r>
      <w:r w:rsidRPr="00F45629">
        <w:t xml:space="preserve"> service profile</w:t>
      </w:r>
      <w:r w:rsidR="00C62620" w:rsidRPr="00F45629">
        <w:t xml:space="preserve"> and invokes any</w:t>
      </w:r>
      <w:r w:rsidR="00FD7FF5" w:rsidRPr="00F45629">
        <w:t xml:space="preserve"> appropriate</w:t>
      </w:r>
      <w:r w:rsidR="00C62620" w:rsidRPr="00F45629">
        <w:t xml:space="preserve"> service logic </w:t>
      </w:r>
      <w:r w:rsidR="00FD7FF5" w:rsidRPr="00F45629">
        <w:t>for this SIP message</w:t>
      </w:r>
      <w:r w:rsidR="00F651D3" w:rsidRPr="00F45629">
        <w:t xml:space="preserve"> to determine if UE-satellite-UE communication for IMS services</w:t>
      </w:r>
      <w:r w:rsidR="00AD6399" w:rsidRPr="00F45629">
        <w:t xml:space="preserve"> can be provided for UE#1.</w:t>
      </w:r>
    </w:p>
    <w:p w14:paraId="137245A6" w14:textId="77777777" w:rsidR="008F36DC" w:rsidRPr="008F36DC" w:rsidRDefault="008F36DC" w:rsidP="00AD6399">
      <w:pPr>
        <w:pStyle w:val="af0"/>
        <w:numPr>
          <w:ilvl w:val="0"/>
          <w:numId w:val="39"/>
        </w:numPr>
        <w:rPr>
          <w:rFonts w:eastAsiaTheme="minorEastAsia"/>
          <w:lang w:val="en-US" w:eastAsia="zh-CN"/>
        </w:rPr>
      </w:pPr>
      <w:r w:rsidRPr="00F45629">
        <w:rPr>
          <w:rFonts w:eastAsiaTheme="minorEastAsia"/>
          <w:lang w:val="en-US" w:eastAsia="zh-CN"/>
        </w:rPr>
        <w:t>S-CSCF#1</w:t>
      </w:r>
      <w:r>
        <w:rPr>
          <w:rFonts w:eastAsiaTheme="minorEastAsia"/>
          <w:lang w:val="en-US" w:eastAsia="zh-CN"/>
        </w:rPr>
        <w:t xml:space="preserve"> </w:t>
      </w:r>
      <w:r w:rsidRPr="00F45629">
        <w:rPr>
          <w:rFonts w:eastAsiaTheme="minorEastAsia"/>
          <w:lang w:val="en-US" w:eastAsia="zh-CN"/>
        </w:rPr>
        <w:t xml:space="preserve">forwards </w:t>
      </w:r>
      <w:r w:rsidRPr="00F45629">
        <w:t>the SIP message</w:t>
      </w:r>
      <w:r w:rsidRPr="008F36DC">
        <w:t xml:space="preserve"> </w:t>
      </w:r>
      <w:r w:rsidRPr="00F45629">
        <w:t xml:space="preserve">to </w:t>
      </w:r>
      <w:r w:rsidRPr="00F45629">
        <w:rPr>
          <w:rFonts w:eastAsiaTheme="minorEastAsia"/>
          <w:lang w:val="en-US" w:eastAsia="zh-CN"/>
        </w:rPr>
        <w:t>S-CSCF#2</w:t>
      </w:r>
      <w:r w:rsidRPr="00F45629">
        <w:t xml:space="preserve"> </w:t>
      </w:r>
      <w:r w:rsidR="009D29FE">
        <w:t xml:space="preserve">of the peer UE </w:t>
      </w:r>
      <w:r w:rsidRPr="00F45629">
        <w:t xml:space="preserve">(assuming </w:t>
      </w:r>
      <w:r w:rsidRPr="00F45629">
        <w:rPr>
          <w:rFonts w:eastAsiaTheme="minorEastAsia"/>
          <w:lang w:val="en-US" w:eastAsia="zh-CN"/>
        </w:rPr>
        <w:t>S-CSCF#2</w:t>
      </w:r>
      <w:r w:rsidRPr="00F45629">
        <w:t xml:space="preserve"> is in the same trust domain), by initiating S-S procedures as described in 5.5.2 of 23.228.</w:t>
      </w:r>
    </w:p>
    <w:p w14:paraId="21E6BEB5" w14:textId="0153F39A" w:rsidR="00F651D3" w:rsidRPr="00F45629" w:rsidRDefault="00F651D3" w:rsidP="008F36DC">
      <w:pPr>
        <w:pStyle w:val="af0"/>
        <w:ind w:left="360"/>
        <w:rPr>
          <w:rFonts w:eastAsiaTheme="minorEastAsia"/>
          <w:lang w:val="en-US" w:eastAsia="zh-CN"/>
        </w:rPr>
      </w:pPr>
      <w:r w:rsidRPr="00F45629">
        <w:t xml:space="preserve">If </w:t>
      </w:r>
      <w:r w:rsidRPr="00F45629">
        <w:rPr>
          <w:rFonts w:eastAsiaTheme="minorEastAsia"/>
          <w:lang w:val="en-US" w:eastAsia="zh-CN"/>
        </w:rPr>
        <w:t>S-CSCF#1 determines</w:t>
      </w:r>
      <w:r w:rsidR="00595DBF" w:rsidRPr="00F45629">
        <w:rPr>
          <w:rFonts w:eastAsiaTheme="minorEastAsia"/>
          <w:lang w:val="en-US" w:eastAsia="zh-CN"/>
        </w:rPr>
        <w:t xml:space="preserve"> the</w:t>
      </w:r>
      <w:r w:rsidR="00AD6399" w:rsidRPr="00F45629">
        <w:rPr>
          <w:rFonts w:eastAsiaTheme="minorEastAsia"/>
          <w:lang w:val="en-US" w:eastAsia="zh-CN"/>
        </w:rPr>
        <w:t xml:space="preserve"> U</w:t>
      </w:r>
      <w:r w:rsidR="00AD6399" w:rsidRPr="00F45629">
        <w:t>E-satellite-UE communication for IMS services</w:t>
      </w:r>
      <w:r w:rsidR="00595DBF" w:rsidRPr="00F45629">
        <w:t xml:space="preserve"> can be provide</w:t>
      </w:r>
      <w:r w:rsidR="00A56834">
        <w:t>d</w:t>
      </w:r>
      <w:r w:rsidR="00AD6399" w:rsidRPr="00F45629">
        <w:t xml:space="preserve"> for UE#1, </w:t>
      </w:r>
      <w:r w:rsidR="00AD6399" w:rsidRPr="00F45629">
        <w:rPr>
          <w:rFonts w:eastAsiaTheme="minorEastAsia"/>
          <w:lang w:val="en-US" w:eastAsia="zh-CN"/>
        </w:rPr>
        <w:t xml:space="preserve">S-CSCF#1 forwards </w:t>
      </w:r>
      <w:r w:rsidR="00AD6399" w:rsidRPr="00F45629">
        <w:t xml:space="preserve">the SIP message, including </w:t>
      </w:r>
      <w:r w:rsidR="00595DBF" w:rsidRPr="00F45629">
        <w:rPr>
          <w:rFonts w:eastAsiaTheme="minorEastAsia"/>
          <w:lang w:val="en-US" w:eastAsia="zh-CN"/>
        </w:rPr>
        <w:t xml:space="preserve">UE#1's access network information </w:t>
      </w:r>
      <w:r w:rsidR="00AD6399" w:rsidRPr="00F45629">
        <w:t xml:space="preserve">to </w:t>
      </w:r>
      <w:r w:rsidR="00AD6399" w:rsidRPr="00F45629">
        <w:rPr>
          <w:rFonts w:eastAsiaTheme="minorEastAsia"/>
          <w:lang w:val="en-US" w:eastAsia="zh-CN"/>
        </w:rPr>
        <w:t>S-CSCF#2</w:t>
      </w:r>
      <w:r w:rsidR="00AD6399" w:rsidRPr="00F45629">
        <w:t xml:space="preserve"> (assuming </w:t>
      </w:r>
      <w:r w:rsidR="00AD6399" w:rsidRPr="00F45629">
        <w:rPr>
          <w:rFonts w:eastAsiaTheme="minorEastAsia"/>
          <w:lang w:val="en-US" w:eastAsia="zh-CN"/>
        </w:rPr>
        <w:t>S-CSCF#2</w:t>
      </w:r>
      <w:r w:rsidR="00AD6399" w:rsidRPr="00F45629">
        <w:t xml:space="preserve"> is in the same trust domain)</w:t>
      </w:r>
      <w:r w:rsidR="008F36DC">
        <w:t>.</w:t>
      </w:r>
    </w:p>
    <w:p w14:paraId="2C2EF195" w14:textId="09828CF6" w:rsidR="00AD6399" w:rsidRPr="00AD6399" w:rsidRDefault="00F651D3" w:rsidP="00AD6399">
      <w:pPr>
        <w:pStyle w:val="af0"/>
        <w:numPr>
          <w:ilvl w:val="0"/>
          <w:numId w:val="39"/>
        </w:numPr>
        <w:rPr>
          <w:rFonts w:eastAsiaTheme="minorEastAsia"/>
          <w:lang w:val="en-US" w:eastAsia="zh-CN"/>
        </w:rPr>
      </w:pPr>
      <w:r w:rsidRPr="00AD6399">
        <w:rPr>
          <w:rFonts w:eastAsiaTheme="minorEastAsia"/>
          <w:lang w:val="en-US" w:eastAsia="zh-CN"/>
        </w:rPr>
        <w:t xml:space="preserve">S-CSCF#2 </w:t>
      </w:r>
      <w:r w:rsidRPr="00DF18AB">
        <w:t>validates the</w:t>
      </w:r>
      <w:r>
        <w:t xml:space="preserve"> UE#2’s</w:t>
      </w:r>
      <w:r w:rsidRPr="00DF18AB">
        <w:t xml:space="preserve"> service profile and invokes any</w:t>
      </w:r>
      <w:r w:rsidRPr="00FD7FF5">
        <w:t xml:space="preserve"> </w:t>
      </w:r>
      <w:r w:rsidRPr="00DF18AB">
        <w:t xml:space="preserve">appropriate service logic for this </w:t>
      </w:r>
      <w:r>
        <w:t>SIP message</w:t>
      </w:r>
      <w:r w:rsidR="00AD6399">
        <w:t xml:space="preserve"> to determine if </w:t>
      </w:r>
      <w:r w:rsidR="00AD6399" w:rsidRPr="00F651D3">
        <w:t>UE-satellite-UE communication for IMS services</w:t>
      </w:r>
      <w:r w:rsidR="00AD6399">
        <w:t xml:space="preserve"> can be provided for UE#2.</w:t>
      </w:r>
    </w:p>
    <w:p w14:paraId="1FF6B414" w14:textId="77777777" w:rsidR="00D779D3" w:rsidRPr="00D779D3" w:rsidRDefault="00D779D3" w:rsidP="00AD6399">
      <w:pPr>
        <w:pStyle w:val="af0"/>
        <w:numPr>
          <w:ilvl w:val="0"/>
          <w:numId w:val="39"/>
        </w:numPr>
        <w:rPr>
          <w:rFonts w:eastAsiaTheme="minorEastAsia"/>
          <w:lang w:val="en-US" w:eastAsia="zh-CN"/>
        </w:rPr>
      </w:pPr>
      <w:r w:rsidRPr="00F45629">
        <w:rPr>
          <w:rFonts w:eastAsiaTheme="minorEastAsia"/>
          <w:lang w:val="en-US" w:eastAsia="zh-CN"/>
        </w:rPr>
        <w:t>S-C</w:t>
      </w:r>
      <w:r>
        <w:rPr>
          <w:rFonts w:eastAsiaTheme="minorEastAsia"/>
          <w:lang w:val="en-US" w:eastAsia="zh-CN"/>
        </w:rPr>
        <w:t xml:space="preserve">SCF#2 </w:t>
      </w:r>
      <w:r w:rsidRPr="00F45629">
        <w:rPr>
          <w:rFonts w:eastAsiaTheme="minorEastAsia"/>
          <w:lang w:val="en-US" w:eastAsia="zh-CN"/>
        </w:rPr>
        <w:t xml:space="preserve">forwards </w:t>
      </w:r>
      <w:r w:rsidRPr="00F45629">
        <w:t>the SIP message</w:t>
      </w:r>
      <w:r w:rsidRPr="008F36DC">
        <w:t xml:space="preserve"> </w:t>
      </w:r>
      <w:r w:rsidRPr="00F45629">
        <w:t xml:space="preserve">to </w:t>
      </w:r>
      <w:r>
        <w:rPr>
          <w:rFonts w:eastAsiaTheme="minorEastAsia"/>
          <w:lang w:val="en-US" w:eastAsia="zh-CN"/>
        </w:rPr>
        <w:t>P</w:t>
      </w:r>
      <w:r w:rsidRPr="00F45629">
        <w:rPr>
          <w:rFonts w:eastAsiaTheme="minorEastAsia"/>
          <w:lang w:val="en-US" w:eastAsia="zh-CN"/>
        </w:rPr>
        <w:t>-CSCF#2</w:t>
      </w:r>
      <w:r>
        <w:t>.</w:t>
      </w:r>
    </w:p>
    <w:p w14:paraId="566719AA" w14:textId="6722868C" w:rsidR="00F651D3" w:rsidRPr="00AD6399" w:rsidRDefault="00AD6399" w:rsidP="00D779D3">
      <w:pPr>
        <w:pStyle w:val="af0"/>
        <w:ind w:left="360"/>
        <w:rPr>
          <w:rFonts w:eastAsiaTheme="minorEastAsia"/>
          <w:lang w:val="en-US" w:eastAsia="zh-CN"/>
        </w:rPr>
      </w:pPr>
      <w:r>
        <w:t xml:space="preserve">If </w:t>
      </w:r>
      <w:r>
        <w:rPr>
          <w:rFonts w:eastAsiaTheme="minorEastAsia"/>
          <w:lang w:val="en-US" w:eastAsia="zh-CN"/>
        </w:rPr>
        <w:t>S-C</w:t>
      </w:r>
      <w:r w:rsidR="00595DBF">
        <w:rPr>
          <w:rFonts w:eastAsiaTheme="minorEastAsia"/>
          <w:lang w:val="en-US" w:eastAsia="zh-CN"/>
        </w:rPr>
        <w:t>SCF#2</w:t>
      </w:r>
      <w:r>
        <w:rPr>
          <w:rFonts w:eastAsiaTheme="minorEastAsia"/>
          <w:lang w:val="en-US" w:eastAsia="zh-CN"/>
        </w:rPr>
        <w:t xml:space="preserve"> determines</w:t>
      </w:r>
      <w:r w:rsidR="00595DBF">
        <w:rPr>
          <w:rFonts w:eastAsiaTheme="minorEastAsia"/>
          <w:lang w:val="en-US" w:eastAsia="zh-CN"/>
        </w:rPr>
        <w:t xml:space="preserve"> the</w:t>
      </w:r>
      <w:r>
        <w:rPr>
          <w:rFonts w:eastAsiaTheme="minorEastAsia"/>
          <w:lang w:val="en-US" w:eastAsia="zh-CN"/>
        </w:rPr>
        <w:t xml:space="preserve"> U</w:t>
      </w:r>
      <w:r w:rsidRPr="00F651D3">
        <w:t>E-satellite-UE communication for IMS services</w:t>
      </w:r>
      <w:r>
        <w:t xml:space="preserve"> </w:t>
      </w:r>
      <w:r w:rsidR="00595DBF">
        <w:t>can be provide</w:t>
      </w:r>
      <w:r w:rsidR="00A56834">
        <w:t>d</w:t>
      </w:r>
      <w:r w:rsidR="00595DBF">
        <w:t xml:space="preserve"> for UE#2</w:t>
      </w:r>
      <w:r>
        <w:t>,</w:t>
      </w:r>
      <w:r w:rsidR="00595DBF">
        <w:t xml:space="preserve"> </w:t>
      </w:r>
      <w:r w:rsidR="00E931E1">
        <w:rPr>
          <w:rFonts w:eastAsiaTheme="minorEastAsia"/>
          <w:lang w:val="en-US" w:eastAsia="zh-CN"/>
        </w:rPr>
        <w:t xml:space="preserve">S-CSCF#2 forwards </w:t>
      </w:r>
      <w:r w:rsidR="00E931E1">
        <w:t xml:space="preserve">the SIP message, including </w:t>
      </w:r>
      <w:r w:rsidR="00E931E1" w:rsidRPr="00C177F1">
        <w:rPr>
          <w:rFonts w:eastAsiaTheme="minorEastAsia"/>
          <w:lang w:val="en-US" w:eastAsia="zh-CN"/>
        </w:rPr>
        <w:t xml:space="preserve">UE#1's access network information </w:t>
      </w:r>
      <w:r w:rsidR="00E931E1">
        <w:t xml:space="preserve">to </w:t>
      </w:r>
      <w:r w:rsidR="00E931E1">
        <w:rPr>
          <w:rFonts w:eastAsiaTheme="minorEastAsia"/>
          <w:lang w:eastAsia="zh-CN"/>
        </w:rPr>
        <w:t>P</w:t>
      </w:r>
      <w:r w:rsidR="00E931E1">
        <w:rPr>
          <w:rFonts w:eastAsiaTheme="minorEastAsia"/>
          <w:lang w:val="en-US" w:eastAsia="zh-CN"/>
        </w:rPr>
        <w:t>-CSCF#2.</w:t>
      </w:r>
    </w:p>
    <w:p w14:paraId="4C5063A7" w14:textId="6DFB52CC" w:rsidR="00644867" w:rsidRDefault="00D779D3" w:rsidP="00D779D3">
      <w:pPr>
        <w:pStyle w:val="af0"/>
        <w:numPr>
          <w:ilvl w:val="0"/>
          <w:numId w:val="39"/>
        </w:numPr>
        <w:rPr>
          <w:rFonts w:eastAsiaTheme="minorEastAsia"/>
          <w:lang w:val="en-US" w:eastAsia="zh-CN"/>
        </w:rPr>
      </w:pPr>
      <w:r>
        <w:rPr>
          <w:rFonts w:eastAsiaTheme="minorEastAsia"/>
          <w:lang w:val="en-US" w:eastAsia="zh-CN"/>
        </w:rPr>
        <w:t>P-CSCF</w:t>
      </w:r>
      <w:r w:rsidR="00644867">
        <w:rPr>
          <w:rFonts w:eastAsiaTheme="minorEastAsia"/>
          <w:lang w:val="en-US" w:eastAsia="zh-CN"/>
        </w:rPr>
        <w:t>#2</w:t>
      </w:r>
      <w:r>
        <w:rPr>
          <w:rFonts w:eastAsiaTheme="minorEastAsia"/>
          <w:lang w:val="en-US" w:eastAsia="zh-CN"/>
        </w:rPr>
        <w:t xml:space="preserve"> retrieve</w:t>
      </w:r>
      <w:r w:rsidR="00D42144">
        <w:rPr>
          <w:rFonts w:eastAsiaTheme="minorEastAsia"/>
          <w:lang w:val="en-US" w:eastAsia="zh-CN"/>
        </w:rPr>
        <w:t>s</w:t>
      </w:r>
      <w:r>
        <w:rPr>
          <w:rFonts w:eastAsiaTheme="minorEastAsia"/>
          <w:lang w:val="en-US" w:eastAsia="zh-CN"/>
        </w:rPr>
        <w:t xml:space="preserve"> </w:t>
      </w:r>
      <w:r w:rsidR="00644867">
        <w:rPr>
          <w:rFonts w:eastAsiaTheme="minorEastAsia"/>
          <w:lang w:val="en-US" w:eastAsia="zh-CN"/>
        </w:rPr>
        <w:t>UE#2</w:t>
      </w:r>
      <w:r w:rsidRPr="0028782D">
        <w:rPr>
          <w:rFonts w:eastAsiaTheme="minorEastAsia"/>
          <w:lang w:val="en-US" w:eastAsia="zh-CN"/>
        </w:rPr>
        <w:t xml:space="preserve">'s </w:t>
      </w:r>
      <w:r w:rsidR="00644867" w:rsidRPr="00F45629">
        <w:rPr>
          <w:rFonts w:eastAsiaTheme="minorEastAsia"/>
          <w:lang w:val="en-US" w:eastAsia="zh-CN"/>
        </w:rPr>
        <w:t xml:space="preserve">access network information </w:t>
      </w:r>
      <w:r w:rsidR="00644867" w:rsidRPr="00DF18AB">
        <w:t>from</w:t>
      </w:r>
      <w:r w:rsidR="00644867">
        <w:t xml:space="preserve"> 5GC</w:t>
      </w:r>
      <w:r w:rsidR="00D42144">
        <w:t xml:space="preserve"> by </w:t>
      </w:r>
      <w:r w:rsidR="00A56834">
        <w:t>using</w:t>
      </w:r>
      <w:r w:rsidR="00A56834" w:rsidRPr="00F45629">
        <w:t xml:space="preserve"> </w:t>
      </w:r>
      <w:r w:rsidR="00D42144">
        <w:t>the</w:t>
      </w:r>
      <w:r w:rsidR="00D42144" w:rsidRPr="00F45629">
        <w:t xml:space="preserve"> procedures described in </w:t>
      </w:r>
      <w:r w:rsidR="00D42144">
        <w:t>6.X.2.2</w:t>
      </w:r>
      <w:r w:rsidR="00644867">
        <w:rPr>
          <w:rFonts w:eastAsiaTheme="minorEastAsia"/>
          <w:lang w:val="en-US" w:eastAsia="zh-CN"/>
        </w:rPr>
        <w:t>.</w:t>
      </w:r>
    </w:p>
    <w:p w14:paraId="430BCFCA" w14:textId="7FDB9E51" w:rsidR="00644867" w:rsidRDefault="00644867" w:rsidP="00644867">
      <w:pPr>
        <w:pStyle w:val="af0"/>
        <w:ind w:left="360"/>
        <w:rPr>
          <w:rFonts w:eastAsiaTheme="minorEastAsia"/>
          <w:lang w:val="en-US" w:eastAsia="zh-CN"/>
        </w:rPr>
      </w:pPr>
      <w:r>
        <w:rPr>
          <w:rFonts w:eastAsiaTheme="minorEastAsia"/>
          <w:lang w:val="en-US" w:eastAsia="zh-CN"/>
        </w:rPr>
        <w:t>If P-CSCF#2 receives the</w:t>
      </w:r>
      <w:r w:rsidRPr="00AD6399">
        <w:rPr>
          <w:rFonts w:eastAsiaTheme="minorEastAsia"/>
          <w:lang w:val="en-US" w:eastAsia="zh-CN"/>
        </w:rPr>
        <w:t xml:space="preserve"> </w:t>
      </w:r>
      <w:r w:rsidRPr="00C177F1">
        <w:rPr>
          <w:rFonts w:eastAsiaTheme="minorEastAsia"/>
          <w:lang w:val="en-US" w:eastAsia="zh-CN"/>
        </w:rPr>
        <w:t xml:space="preserve">UE#1's access network information </w:t>
      </w:r>
      <w:r>
        <w:t xml:space="preserve">from S-CSCF#2, P-CSCF#2 is aware </w:t>
      </w:r>
      <w:r w:rsidR="00A56834">
        <w:t>that</w:t>
      </w:r>
      <w:r w:rsidR="00A56834">
        <w:t xml:space="preserve"> </w:t>
      </w:r>
      <w:r>
        <w:t>UE#1 and UE#2 can be provide</w:t>
      </w:r>
      <w:r w:rsidR="00A56834">
        <w:t>d</w:t>
      </w:r>
      <w:r>
        <w:t xml:space="preserve"> </w:t>
      </w:r>
      <w:r w:rsidRPr="00F651D3">
        <w:t>UE-satellite-UE communication for IMS services</w:t>
      </w:r>
      <w:r>
        <w:t xml:space="preserve">. </w:t>
      </w:r>
    </w:p>
    <w:p w14:paraId="372F5538" w14:textId="216DF86E" w:rsidR="00D779D3" w:rsidRPr="00D42144" w:rsidRDefault="000E3148" w:rsidP="000E3148">
      <w:pPr>
        <w:pStyle w:val="af0"/>
        <w:numPr>
          <w:ilvl w:val="0"/>
          <w:numId w:val="39"/>
        </w:numPr>
        <w:rPr>
          <w:rFonts w:eastAsiaTheme="minorEastAsia"/>
          <w:lang w:val="en-US" w:eastAsia="zh-CN"/>
        </w:rPr>
      </w:pPr>
      <w:r>
        <w:rPr>
          <w:rFonts w:eastAsiaTheme="minorEastAsia"/>
          <w:lang w:val="en-US" w:eastAsia="zh-CN"/>
        </w:rPr>
        <w:t>P-CSCF</w:t>
      </w:r>
      <w:r w:rsidR="003D0F0C">
        <w:rPr>
          <w:rFonts w:eastAsiaTheme="minorEastAsia"/>
          <w:lang w:val="en-US" w:eastAsia="zh-CN"/>
        </w:rPr>
        <w:t>#2</w:t>
      </w:r>
      <w:r>
        <w:rPr>
          <w:rFonts w:eastAsiaTheme="minorEastAsia"/>
          <w:lang w:val="en-US" w:eastAsia="zh-CN"/>
        </w:rPr>
        <w:t xml:space="preserve"> d</w:t>
      </w:r>
      <w:r w:rsidRPr="000E3148">
        <w:rPr>
          <w:rFonts w:eastAsiaTheme="minorEastAsia"/>
          <w:lang w:val="en-US" w:eastAsia="zh-CN"/>
        </w:rPr>
        <w:t>etermine</w:t>
      </w:r>
      <w:r>
        <w:rPr>
          <w:rFonts w:eastAsiaTheme="minorEastAsia"/>
          <w:lang w:val="en-US" w:eastAsia="zh-CN"/>
        </w:rPr>
        <w:t>s</w:t>
      </w:r>
      <w:r w:rsidRPr="000E3148">
        <w:rPr>
          <w:rFonts w:eastAsiaTheme="minorEastAsia"/>
          <w:lang w:val="en-US" w:eastAsia="zh-CN"/>
        </w:rPr>
        <w:t xml:space="preserve"> whether to perform UE-satellite-UE communication</w:t>
      </w:r>
      <w:r w:rsidR="00D42144">
        <w:rPr>
          <w:rFonts w:eastAsiaTheme="minorEastAsia"/>
          <w:lang w:val="en-US" w:eastAsia="zh-CN"/>
        </w:rPr>
        <w:t xml:space="preserve"> for IMS services</w:t>
      </w:r>
      <w:r w:rsidRPr="000E3148">
        <w:rPr>
          <w:rFonts w:eastAsiaTheme="minorEastAsia"/>
          <w:lang w:val="en-US" w:eastAsia="zh-CN"/>
        </w:rPr>
        <w:t xml:space="preserve"> for UE#1 and UE#2</w:t>
      </w:r>
      <w:r>
        <w:rPr>
          <w:rFonts w:eastAsiaTheme="minorEastAsia"/>
          <w:lang w:val="en-US" w:eastAsia="zh-CN"/>
        </w:rPr>
        <w:t xml:space="preserve">. For example, </w:t>
      </w:r>
      <w:r w:rsidR="003D0F0C">
        <w:rPr>
          <w:rFonts w:eastAsiaTheme="minorEastAsia"/>
          <w:lang w:val="en-US" w:eastAsia="zh-CN"/>
        </w:rPr>
        <w:t>based on UE#1’s serving satellite ID and UE#2’s serving satellite ID, P-CSCF#2</w:t>
      </w:r>
      <w:r w:rsidR="00D42144">
        <w:rPr>
          <w:rFonts w:eastAsiaTheme="minorEastAsia"/>
          <w:lang w:val="en-US" w:eastAsia="zh-CN"/>
        </w:rPr>
        <w:t xml:space="preserve"> can, based on </w:t>
      </w:r>
      <w:r w:rsidR="005843A7">
        <w:rPr>
          <w:rFonts w:eastAsiaTheme="minorEastAsia"/>
          <w:lang w:val="en-US" w:eastAsia="zh-CN"/>
        </w:rPr>
        <w:t>configuration</w:t>
      </w:r>
      <w:r w:rsidR="00D42144">
        <w:rPr>
          <w:rFonts w:eastAsiaTheme="minorEastAsia"/>
          <w:lang w:val="en-US" w:eastAsia="zh-CN"/>
        </w:rPr>
        <w:t>,</w:t>
      </w:r>
      <w:r w:rsidR="003D0F0C">
        <w:rPr>
          <w:rFonts w:eastAsiaTheme="minorEastAsia"/>
          <w:lang w:val="en-US" w:eastAsia="zh-CN"/>
        </w:rPr>
        <w:t xml:space="preserve"> determine </w:t>
      </w:r>
      <w:r w:rsidR="00D42144">
        <w:rPr>
          <w:rFonts w:eastAsiaTheme="minorEastAsia"/>
          <w:lang w:val="en-US" w:eastAsia="zh-CN"/>
        </w:rPr>
        <w:t xml:space="preserve">whether </w:t>
      </w:r>
      <w:r w:rsidR="003D0F0C">
        <w:rPr>
          <w:rFonts w:eastAsiaTheme="minorEastAsia"/>
          <w:lang w:val="en-US" w:eastAsia="zh-CN"/>
        </w:rPr>
        <w:t xml:space="preserve">the distance between UE#1 and UE#2 </w:t>
      </w:r>
      <w:r w:rsidR="00D42144">
        <w:rPr>
          <w:rFonts w:eastAsiaTheme="minorEastAsia"/>
          <w:lang w:val="en-US" w:eastAsia="zh-CN"/>
        </w:rPr>
        <w:t xml:space="preserve">satisfies the requirements for providing </w:t>
      </w:r>
      <w:r w:rsidR="00D42144" w:rsidRPr="00F651D3">
        <w:t>UE-satellite-UE communication for IMS services</w:t>
      </w:r>
    </w:p>
    <w:p w14:paraId="2DE52135" w14:textId="1755DCF6" w:rsidR="00D42144" w:rsidRDefault="00D42144" w:rsidP="00D42144">
      <w:pPr>
        <w:pStyle w:val="af0"/>
        <w:ind w:left="360"/>
        <w:rPr>
          <w:rFonts w:eastAsiaTheme="minorEastAsia"/>
          <w:lang w:val="en-US" w:eastAsia="zh-CN"/>
        </w:rPr>
      </w:pPr>
      <w:r>
        <w:rPr>
          <w:rFonts w:eastAsiaTheme="minorEastAsia"/>
          <w:lang w:val="en-US" w:eastAsia="zh-CN"/>
        </w:rPr>
        <w:t>Based on UE#</w:t>
      </w:r>
      <w:r>
        <w:rPr>
          <w:rFonts w:eastAsiaTheme="minorEastAsia"/>
          <w:lang w:val="en-US" w:eastAsia="zh-CN"/>
        </w:rPr>
        <w:t xml:space="preserve">2’s serving satellite ID, </w:t>
      </w:r>
      <w:r w:rsidR="009D29FE">
        <w:rPr>
          <w:rFonts w:eastAsiaTheme="minorEastAsia"/>
          <w:lang w:val="en-US" w:eastAsia="zh-CN"/>
        </w:rPr>
        <w:t xml:space="preserve">for the media path of UE#2, </w:t>
      </w:r>
      <w:r>
        <w:rPr>
          <w:rFonts w:eastAsiaTheme="minorEastAsia"/>
          <w:lang w:val="en-US" w:eastAsia="zh-CN"/>
        </w:rPr>
        <w:t xml:space="preserve">P-CSCF#2 </w:t>
      </w:r>
      <w:r w:rsidR="00DC778F">
        <w:rPr>
          <w:rFonts w:eastAsiaTheme="minorEastAsia"/>
          <w:lang w:val="en-US" w:eastAsia="zh-CN"/>
        </w:rPr>
        <w:t>perform</w:t>
      </w:r>
      <w:r w:rsidR="005D1589">
        <w:rPr>
          <w:rFonts w:eastAsiaTheme="minorEastAsia"/>
          <w:lang w:val="en-US" w:eastAsia="zh-CN"/>
        </w:rPr>
        <w:t>s</w:t>
      </w:r>
      <w:r w:rsidR="00DC778F">
        <w:rPr>
          <w:rFonts w:eastAsiaTheme="minorEastAsia"/>
          <w:lang w:val="en-US" w:eastAsia="zh-CN"/>
        </w:rPr>
        <w:t xml:space="preserve"> </w:t>
      </w:r>
      <w:r w:rsidR="00D90C26">
        <w:rPr>
          <w:rFonts w:eastAsiaTheme="minorEastAsia"/>
          <w:lang w:val="en-US" w:eastAsia="zh-CN"/>
        </w:rPr>
        <w:t xml:space="preserve">(re)selection of </w:t>
      </w:r>
      <w:r>
        <w:rPr>
          <w:rFonts w:eastAsiaTheme="minorEastAsia"/>
          <w:lang w:val="en-US" w:eastAsia="zh-CN"/>
        </w:rPr>
        <w:t>AGW</w:t>
      </w:r>
      <w:r w:rsidR="009D29FE">
        <w:rPr>
          <w:rFonts w:eastAsiaTheme="minorEastAsia"/>
          <w:lang w:val="en-US" w:eastAsia="zh-CN"/>
        </w:rPr>
        <w:t xml:space="preserve"> onboard the satellite</w:t>
      </w:r>
      <w:r w:rsidR="00E24D69">
        <w:t xml:space="preserve"> to ensure </w:t>
      </w:r>
      <w:r w:rsidR="009D29FE">
        <w:t xml:space="preserve">IMS media </w:t>
      </w:r>
      <w:r w:rsidR="00E24D69">
        <w:t xml:space="preserve">traffic routing </w:t>
      </w:r>
      <w:r w:rsidR="00431B6C" w:rsidRPr="00E24D69">
        <w:rPr>
          <w:lang w:val="en-US" w:eastAsia="zh-CN"/>
        </w:rPr>
        <w:t>remain in the satellite</w:t>
      </w:r>
      <w:r w:rsidR="00431B6C">
        <w:t>s</w:t>
      </w:r>
      <w:r w:rsidR="00D90C26">
        <w:t xml:space="preserve">, </w:t>
      </w:r>
      <w:r w:rsidR="005D1589">
        <w:t>correlated with</w:t>
      </w:r>
      <w:r w:rsidR="00D90C26">
        <w:t xml:space="preserve"> the procedure d</w:t>
      </w:r>
      <w:r w:rsidR="00DC778F">
        <w:t>escribed i</w:t>
      </w:r>
      <w:r w:rsidR="002B0B2F">
        <w:t>n 6.X.</w:t>
      </w:r>
      <w:r w:rsidR="00DC778F">
        <w:t>2.4</w:t>
      </w:r>
      <w:r>
        <w:rPr>
          <w:rFonts w:eastAsiaTheme="minorEastAsia"/>
          <w:lang w:val="en-US" w:eastAsia="zh-CN"/>
        </w:rPr>
        <w:t>.</w:t>
      </w:r>
    </w:p>
    <w:p w14:paraId="4A37BC41" w14:textId="175C6080" w:rsidR="009D29FE" w:rsidRDefault="009D29FE" w:rsidP="009D29FE">
      <w:pPr>
        <w:pStyle w:val="af0"/>
        <w:ind w:left="360"/>
        <w:rPr>
          <w:rFonts w:eastAsiaTheme="minorEastAsia"/>
          <w:lang w:val="en-US" w:eastAsia="zh-CN"/>
        </w:rPr>
      </w:pPr>
      <w:r>
        <w:rPr>
          <w:rFonts w:eastAsiaTheme="minorEastAsia"/>
          <w:lang w:val="en-US" w:eastAsia="zh-CN"/>
        </w:rPr>
        <w:t xml:space="preserve">If the </w:t>
      </w:r>
      <w:r>
        <w:t xml:space="preserve">UE-UE IMS service should be routed on ground, e.g. because of long distance between two UEs, or the peer UE </w:t>
      </w:r>
      <w:r w:rsidR="00DC778F">
        <w:t>does</w:t>
      </w:r>
      <w:r>
        <w:t xml:space="preserve"> not access via </w:t>
      </w:r>
      <w:r w:rsidRPr="00F45629">
        <w:rPr>
          <w:rFonts w:eastAsiaTheme="minorEastAsia"/>
          <w:lang w:val="en-US" w:eastAsia="zh-CN"/>
        </w:rPr>
        <w:t>Regenerative-based satellite access</w:t>
      </w:r>
      <w:r>
        <w:rPr>
          <w:rFonts w:eastAsiaTheme="minorEastAsia"/>
          <w:lang w:val="en-US" w:eastAsia="zh-CN"/>
        </w:rPr>
        <w:t xml:space="preserve"> which is the h</w:t>
      </w:r>
      <w:r w:rsidRPr="009D29FE">
        <w:rPr>
          <w:rFonts w:eastAsiaTheme="minorEastAsia"/>
          <w:lang w:val="en-US" w:eastAsia="zh-CN"/>
        </w:rPr>
        <w:t>igh probability scenario</w:t>
      </w:r>
      <w:r>
        <w:rPr>
          <w:rFonts w:eastAsiaTheme="minorEastAsia"/>
          <w:lang w:val="en-US" w:eastAsia="zh-CN"/>
        </w:rPr>
        <w:t xml:space="preserve"> at presence, the P-CSCF#2 select the AGW on ground following normal IMS procedures.</w:t>
      </w:r>
    </w:p>
    <w:p w14:paraId="573DE6D3" w14:textId="178B9A9E" w:rsidR="009D29FE" w:rsidRDefault="009D29FE" w:rsidP="007B7830">
      <w:pPr>
        <w:pStyle w:val="NO"/>
        <w:rPr>
          <w:rFonts w:eastAsiaTheme="minorEastAsia"/>
          <w:lang w:val="en-US" w:eastAsia="zh-CN"/>
        </w:rPr>
      </w:pPr>
      <w:r>
        <w:rPr>
          <w:rFonts w:eastAsiaTheme="minorEastAsia"/>
          <w:lang w:val="en-US" w:eastAsia="zh-CN"/>
        </w:rPr>
        <w:t xml:space="preserve">NOTE 1:  Like P-CSCF#2, P-CSCF#1 shall also receive the </w:t>
      </w:r>
      <w:r w:rsidRPr="00C177F1">
        <w:rPr>
          <w:rFonts w:eastAsiaTheme="minorEastAsia"/>
          <w:lang w:val="en-US" w:eastAsia="zh-CN"/>
        </w:rPr>
        <w:t>access network information</w:t>
      </w:r>
      <w:r>
        <w:rPr>
          <w:rFonts w:eastAsiaTheme="minorEastAsia"/>
          <w:lang w:val="en-US" w:eastAsia="zh-CN"/>
        </w:rPr>
        <w:t xml:space="preserve"> for both UE#1 and UE#2 </w:t>
      </w:r>
      <w:r w:rsidR="004E1AD9">
        <w:rPr>
          <w:rFonts w:eastAsiaTheme="minorEastAsia"/>
          <w:lang w:val="en-US" w:eastAsia="zh-CN"/>
        </w:rPr>
        <w:t>during the</w:t>
      </w:r>
      <w:r>
        <w:rPr>
          <w:rFonts w:eastAsiaTheme="minorEastAsia"/>
          <w:lang w:val="en-US" w:eastAsia="zh-CN"/>
        </w:rPr>
        <w:t xml:space="preserve"> IMS procedures. Then the P-CSCF#1 shall perform above same AGW (re)selection for UE#1.</w:t>
      </w:r>
    </w:p>
    <w:p w14:paraId="7CCD04FD" w14:textId="77777777" w:rsidR="007417C5" w:rsidRPr="00C103D3" w:rsidRDefault="007417C5" w:rsidP="007B7830">
      <w:pPr>
        <w:pStyle w:val="4"/>
      </w:pPr>
      <w:r w:rsidRPr="00C103D3">
        <w:rPr>
          <w:rFonts w:hint="eastAsia"/>
        </w:rPr>
        <w:t>6</w:t>
      </w:r>
      <w:r w:rsidRPr="00C103D3">
        <w:t>.X.2.</w:t>
      </w:r>
      <w:r w:rsidR="00ED78AF">
        <w:t>4</w:t>
      </w:r>
      <w:r w:rsidRPr="00C103D3">
        <w:t xml:space="preserve"> </w:t>
      </w:r>
      <w:r w:rsidR="00BB0F7A" w:rsidRPr="007B7830">
        <w:t>IMS influence on traffic routing</w:t>
      </w:r>
    </w:p>
    <w:p w14:paraId="380F4DF8" w14:textId="38650A36" w:rsidR="004E1AD9" w:rsidRPr="003C6722" w:rsidRDefault="004E1AD9" w:rsidP="004E1AD9">
      <w:r>
        <w:rPr>
          <w:rFonts w:eastAsiaTheme="minorEastAsia"/>
          <w:lang w:val="en-US" w:eastAsia="zh-CN"/>
        </w:rPr>
        <w:t>This procedure is proposed</w:t>
      </w:r>
      <w:r w:rsidRPr="003C6722">
        <w:rPr>
          <w:rFonts w:eastAsiaTheme="minorEastAsia"/>
          <w:lang w:val="en-US" w:eastAsia="zh-CN"/>
        </w:rPr>
        <w:t xml:space="preserve"> to ensure traffic routing remains in the satellites</w:t>
      </w:r>
      <w:r>
        <w:rPr>
          <w:rFonts w:eastAsiaTheme="minorEastAsia"/>
          <w:lang w:val="en-US" w:eastAsia="zh-CN"/>
        </w:rPr>
        <w:t xml:space="preserve">. </w:t>
      </w:r>
      <w:r w:rsidR="00EE011F">
        <w:rPr>
          <w:rFonts w:eastAsiaTheme="minorEastAsia"/>
          <w:lang w:val="en-US" w:eastAsia="zh-CN"/>
        </w:rPr>
        <w:t>It</w:t>
      </w:r>
      <w:r w:rsidRPr="003C6722">
        <w:rPr>
          <w:rFonts w:eastAsiaTheme="minorEastAsia"/>
          <w:lang w:val="en-US" w:eastAsia="zh-CN"/>
        </w:rPr>
        <w:t xml:space="preserve"> is based on </w:t>
      </w:r>
      <w:bookmarkStart w:id="39" w:name="_Toc20203995"/>
      <w:bookmarkStart w:id="40" w:name="_Toc27894681"/>
      <w:bookmarkStart w:id="41" w:name="_Toc36191748"/>
      <w:bookmarkStart w:id="42" w:name="_Toc45192834"/>
      <w:bookmarkStart w:id="43" w:name="_Toc47592466"/>
      <w:bookmarkStart w:id="44" w:name="_Toc51834547"/>
      <w:bookmarkStart w:id="45" w:name="_Toc145939410"/>
      <w:r w:rsidRPr="003C6722">
        <w:rPr>
          <w:rFonts w:eastAsiaTheme="minorEastAsia"/>
          <w:lang w:val="en-US" w:eastAsia="zh-CN"/>
        </w:rPr>
        <w:t>Application Function influence on traffic routing</w:t>
      </w:r>
      <w:bookmarkEnd w:id="39"/>
      <w:bookmarkEnd w:id="40"/>
      <w:bookmarkEnd w:id="41"/>
      <w:bookmarkEnd w:id="42"/>
      <w:bookmarkEnd w:id="43"/>
      <w:bookmarkEnd w:id="44"/>
      <w:r w:rsidRPr="003C6722">
        <w:rPr>
          <w:rFonts w:eastAsiaTheme="minorEastAsia"/>
          <w:lang w:val="en-US" w:eastAsia="zh-CN"/>
        </w:rPr>
        <w:t xml:space="preserve"> </w:t>
      </w:r>
      <w:bookmarkEnd w:id="45"/>
      <w:r w:rsidRPr="003C6722">
        <w:rPr>
          <w:rFonts w:eastAsiaTheme="minorEastAsia"/>
          <w:lang w:val="en-US" w:eastAsia="zh-CN"/>
        </w:rPr>
        <w:t>procedures described in 4.3.6 of 23.502.</w:t>
      </w:r>
      <w:r>
        <w:rPr>
          <w:rFonts w:eastAsiaTheme="minorEastAsia"/>
          <w:lang w:val="en-US" w:eastAsia="zh-CN"/>
        </w:rPr>
        <w:t xml:space="preserve"> </w:t>
      </w:r>
    </w:p>
    <w:p w14:paraId="620B19FA" w14:textId="7DB60DEC" w:rsidR="00682AC4" w:rsidRPr="007B7830" w:rsidRDefault="004E1AD9" w:rsidP="007B7830">
      <w:pPr>
        <w:pStyle w:val="af0"/>
        <w:numPr>
          <w:ilvl w:val="0"/>
          <w:numId w:val="43"/>
        </w:numPr>
        <w:rPr>
          <w:rFonts w:eastAsiaTheme="minorEastAsia" w:hint="eastAsia"/>
          <w:lang w:val="en-US" w:eastAsia="zh-CN"/>
        </w:rPr>
      </w:pPr>
      <w:r>
        <w:rPr>
          <w:rFonts w:eastAsiaTheme="minorEastAsia"/>
          <w:lang w:val="en-US" w:eastAsia="zh-CN"/>
        </w:rPr>
        <w:t>P-</w:t>
      </w:r>
      <w:r w:rsidRPr="007B7830">
        <w:rPr>
          <w:lang w:eastAsia="zh-CN"/>
        </w:rPr>
        <w:t>CSCF</w:t>
      </w:r>
      <w:r>
        <w:rPr>
          <w:rFonts w:eastAsiaTheme="minorEastAsia"/>
          <w:lang w:val="en-US" w:eastAsia="zh-CN"/>
        </w:rPr>
        <w:t xml:space="preserve"> </w:t>
      </w:r>
      <w:r w:rsidRPr="001B7C50">
        <w:rPr>
          <w:rFonts w:eastAsia="宋体"/>
        </w:rPr>
        <w:t>send</w:t>
      </w:r>
      <w:r>
        <w:rPr>
          <w:rFonts w:eastAsia="宋体"/>
        </w:rPr>
        <w:t>s request</w:t>
      </w:r>
      <w:r w:rsidRPr="001B7C50">
        <w:rPr>
          <w:rFonts w:eastAsia="宋体"/>
        </w:rPr>
        <w:t xml:space="preserve"> to influence SMF </w:t>
      </w:r>
      <w:r>
        <w:rPr>
          <w:rFonts w:eastAsia="宋体"/>
        </w:rPr>
        <w:t>routing</w:t>
      </w:r>
      <w:r w:rsidRPr="001B7C50">
        <w:rPr>
          <w:rFonts w:eastAsia="宋体"/>
        </w:rPr>
        <w:t xml:space="preserve"> decisions for traffic</w:t>
      </w:r>
      <w:r>
        <w:t>,</w:t>
      </w:r>
      <w:r>
        <w:rPr>
          <w:rFonts w:eastAsiaTheme="minorEastAsia"/>
          <w:lang w:val="en-US" w:eastAsia="zh-CN"/>
        </w:rPr>
        <w:t xml:space="preserve"> </w:t>
      </w:r>
      <w:r>
        <w:t>by</w:t>
      </w:r>
      <w:r w:rsidRPr="00666956">
        <w:t xml:space="preserve"> </w:t>
      </w:r>
      <w:r w:rsidRPr="00F45629">
        <w:t xml:space="preserve">initiating </w:t>
      </w:r>
      <w:r w:rsidRPr="003C6722">
        <w:rPr>
          <w:rFonts w:eastAsiaTheme="minorEastAsia"/>
          <w:lang w:val="en-US" w:eastAsia="zh-CN"/>
        </w:rPr>
        <w:t>Application Function influence on traffic routing procedures</w:t>
      </w:r>
      <w:r>
        <w:rPr>
          <w:rFonts w:eastAsiaTheme="minorEastAsia"/>
          <w:lang w:val="en-US" w:eastAsia="zh-CN"/>
        </w:rPr>
        <w:t xml:space="preserve"> </w:t>
      </w:r>
      <w:r w:rsidRPr="003C6722">
        <w:rPr>
          <w:rFonts w:eastAsiaTheme="minorEastAsia"/>
          <w:lang w:val="en-US" w:eastAsia="zh-CN"/>
        </w:rPr>
        <w:t>described in</w:t>
      </w:r>
      <w:r>
        <w:t xml:space="preserve"> </w:t>
      </w:r>
      <w:r w:rsidRPr="003C6722">
        <w:rPr>
          <w:rFonts w:eastAsiaTheme="minorEastAsia"/>
          <w:lang w:val="en-US" w:eastAsia="zh-CN"/>
        </w:rPr>
        <w:t>4.3.6 of 23.502</w:t>
      </w:r>
      <w:r>
        <w:rPr>
          <w:rFonts w:eastAsiaTheme="minorEastAsia"/>
          <w:lang w:val="en-US" w:eastAsia="zh-CN"/>
        </w:rPr>
        <w:t>.</w:t>
      </w:r>
      <w:r>
        <w:t xml:space="preserve"> This will be performed </w:t>
      </w:r>
      <w:r w:rsidR="000F558E">
        <w:t>in the step 9 of</w:t>
      </w:r>
      <w:r>
        <w:t xml:space="preserve"> </w:t>
      </w:r>
      <w:r w:rsidR="007B7830">
        <w:t xml:space="preserve">the </w:t>
      </w:r>
      <w:r>
        <w:t xml:space="preserve">procedure described in 6.X.2.3, </w:t>
      </w:r>
      <w:r w:rsidR="000F558E">
        <w:t xml:space="preserve">after </w:t>
      </w:r>
      <w:r>
        <w:t>P-CSCF determines to provide</w:t>
      </w:r>
      <w:r w:rsidRPr="008157E1">
        <w:rPr>
          <w:rFonts w:eastAsia="等线" w:hint="eastAsia"/>
        </w:rPr>
        <w:t xml:space="preserve"> </w:t>
      </w:r>
      <w:r w:rsidRPr="00D95BDE">
        <w:rPr>
          <w:rFonts w:eastAsia="等线" w:hint="eastAsia"/>
        </w:rPr>
        <w:t>UE-satellite-UE communication for IM</w:t>
      </w:r>
      <w:r w:rsidRPr="00546180">
        <w:rPr>
          <w:rFonts w:eastAsia="等线" w:hint="eastAsia"/>
        </w:rPr>
        <w:t>S services</w:t>
      </w:r>
      <w:r>
        <w:rPr>
          <w:rFonts w:eastAsia="等线"/>
        </w:rPr>
        <w:t xml:space="preserve"> for the UE</w:t>
      </w:r>
      <w:r>
        <w:rPr>
          <w:rFonts w:eastAsiaTheme="minorEastAsia"/>
          <w:lang w:eastAsia="zh-CN"/>
        </w:rPr>
        <w:t>.</w:t>
      </w:r>
      <w:r>
        <w:rPr>
          <w:rFonts w:eastAsiaTheme="minorEastAsia"/>
          <w:lang w:val="en-US" w:eastAsia="zh-CN"/>
        </w:rPr>
        <w:t xml:space="preserve"> In this procedure, P-CSCF acts as the AF, and AGW on board satellite acts as the EAS.</w:t>
      </w:r>
    </w:p>
    <w:p w14:paraId="7A7F3811" w14:textId="5B25663D" w:rsidR="00682AC4" w:rsidRPr="007B7830" w:rsidRDefault="008379C2" w:rsidP="007B7830">
      <w:pPr>
        <w:pStyle w:val="af0"/>
        <w:numPr>
          <w:ilvl w:val="0"/>
          <w:numId w:val="43"/>
        </w:numPr>
        <w:rPr>
          <w:rFonts w:eastAsiaTheme="minorEastAsia" w:hint="eastAsia"/>
          <w:lang w:val="en-US" w:eastAsia="zh-CN"/>
        </w:rPr>
      </w:pPr>
      <w:r>
        <w:rPr>
          <w:rFonts w:eastAsiaTheme="minorEastAsia"/>
          <w:lang w:val="en-US" w:eastAsia="zh-CN"/>
        </w:rPr>
        <w:t xml:space="preserve">For the IMS PDU session, the </w:t>
      </w:r>
      <w:r w:rsidR="004E1AD9">
        <w:rPr>
          <w:rFonts w:eastAsiaTheme="minorEastAsia"/>
          <w:lang w:val="en-US" w:eastAsia="zh-CN"/>
        </w:rPr>
        <w:t xml:space="preserve">SMF selects and </w:t>
      </w:r>
      <w:r w:rsidR="00CA0B1C">
        <w:rPr>
          <w:rFonts w:eastAsiaTheme="minorEastAsia"/>
          <w:lang w:val="en-US" w:eastAsia="zh-CN"/>
        </w:rPr>
        <w:t>inserts</w:t>
      </w:r>
      <w:r w:rsidR="004E1AD9" w:rsidRPr="00666956">
        <w:rPr>
          <w:rFonts w:eastAsiaTheme="minorEastAsia"/>
          <w:lang w:val="en-US" w:eastAsia="zh-CN"/>
        </w:rPr>
        <w:t xml:space="preserve"> UPF(s) on board satellite(s)</w:t>
      </w:r>
      <w:r w:rsidR="004E1AD9">
        <w:rPr>
          <w:rFonts w:eastAsiaTheme="minorEastAsia"/>
          <w:lang w:val="en-US" w:eastAsia="zh-CN"/>
        </w:rPr>
        <w:t xml:space="preserve"> in the data path to act as UL CL</w:t>
      </w:r>
      <w:r w:rsidR="000A164C">
        <w:rPr>
          <w:rFonts w:eastAsiaTheme="minorEastAsia"/>
          <w:lang w:val="en-US" w:eastAsia="zh-CN"/>
        </w:rPr>
        <w:t xml:space="preserve"> UPF</w:t>
      </w:r>
      <w:r w:rsidR="004E1AD9">
        <w:rPr>
          <w:rFonts w:eastAsiaTheme="minorEastAsia"/>
          <w:lang w:val="en-US" w:eastAsia="zh-CN"/>
        </w:rPr>
        <w:t xml:space="preserve"> and Local PSA UPF.</w:t>
      </w:r>
      <w:r w:rsidR="00981B09">
        <w:rPr>
          <w:rFonts w:eastAsiaTheme="minorEastAsia"/>
          <w:lang w:val="en-US" w:eastAsia="zh-CN"/>
        </w:rPr>
        <w:t xml:space="preserve"> </w:t>
      </w:r>
      <w:r>
        <w:rPr>
          <w:rFonts w:eastAsiaTheme="minorEastAsia"/>
          <w:lang w:val="en-US" w:eastAsia="zh-CN"/>
        </w:rPr>
        <w:t>T</w:t>
      </w:r>
      <w:r>
        <w:rPr>
          <w:lang w:eastAsia="zh-CN"/>
        </w:rPr>
        <w:t xml:space="preserve">he PSA </w:t>
      </w:r>
      <w:r>
        <w:rPr>
          <w:lang w:eastAsia="zh-CN"/>
        </w:rPr>
        <w:t xml:space="preserve">UPF </w:t>
      </w:r>
      <w:r>
        <w:rPr>
          <w:lang w:eastAsia="zh-CN"/>
        </w:rPr>
        <w:t xml:space="preserve">of the IMS PDU session was selected </w:t>
      </w:r>
      <w:r>
        <w:rPr>
          <w:lang w:eastAsia="zh-CN"/>
        </w:rPr>
        <w:t>on</w:t>
      </w:r>
      <w:r>
        <w:rPr>
          <w:lang w:eastAsia="zh-CN"/>
        </w:rPr>
        <w:t xml:space="preserve"> the</w:t>
      </w:r>
      <w:r>
        <w:rPr>
          <w:lang w:eastAsia="zh-CN"/>
        </w:rPr>
        <w:t xml:space="preserve"> ground</w:t>
      </w:r>
      <w:r>
        <w:rPr>
          <w:lang w:eastAsia="zh-CN"/>
        </w:rPr>
        <w:t xml:space="preserve"> during the </w:t>
      </w:r>
      <w:r w:rsidR="007B7830" w:rsidRPr="00FE1DFD">
        <w:rPr>
          <w:rFonts w:eastAsiaTheme="minorEastAsia"/>
          <w:lang w:val="en-US" w:eastAsia="zh-CN"/>
        </w:rPr>
        <w:t>PDU Session Establishment</w:t>
      </w:r>
      <w:r w:rsidR="007B7830">
        <w:rPr>
          <w:rFonts w:eastAsiaTheme="minorEastAsia"/>
          <w:lang w:val="en-US" w:eastAsia="zh-CN"/>
        </w:rPr>
        <w:t xml:space="preserve"> procedure</w:t>
      </w:r>
      <w:r>
        <w:rPr>
          <w:lang w:eastAsia="zh-CN"/>
        </w:rPr>
        <w:t>.</w:t>
      </w:r>
    </w:p>
    <w:p w14:paraId="76E78FA1" w14:textId="2ED28153" w:rsidR="00F77D4F" w:rsidRDefault="00F77D4F" w:rsidP="002B0B2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this procedure, the IMS </w:t>
      </w:r>
      <w:r w:rsidRPr="00EE011F">
        <w:rPr>
          <w:rFonts w:eastAsia="等线"/>
        </w:rPr>
        <w:t xml:space="preserve">signalling of the UE </w:t>
      </w:r>
      <w:r>
        <w:rPr>
          <w:rFonts w:eastAsia="等线"/>
        </w:rPr>
        <w:t>remains going</w:t>
      </w:r>
      <w:r w:rsidRPr="00EE011F">
        <w:rPr>
          <w:rFonts w:eastAsia="等线"/>
        </w:rPr>
        <w:t xml:space="preserve"> to the </w:t>
      </w:r>
      <w:r>
        <w:rPr>
          <w:rFonts w:eastAsia="等线"/>
        </w:rPr>
        <w:t>P-CSCF on</w:t>
      </w:r>
      <w:r w:rsidR="002B0B2F">
        <w:rPr>
          <w:rFonts w:eastAsia="等线"/>
        </w:rPr>
        <w:t xml:space="preserve"> the</w:t>
      </w:r>
      <w:r>
        <w:rPr>
          <w:rFonts w:eastAsia="等线"/>
        </w:rPr>
        <w:t xml:space="preserve"> ground</w:t>
      </w:r>
      <w:r w:rsidRPr="00EE011F">
        <w:rPr>
          <w:rFonts w:eastAsia="等线"/>
        </w:rPr>
        <w:t xml:space="preserve"> through PSA UPF on </w:t>
      </w:r>
      <w:r w:rsidR="002B0B2F">
        <w:rPr>
          <w:rFonts w:eastAsia="等线"/>
        </w:rPr>
        <w:t xml:space="preserve">the </w:t>
      </w:r>
      <w:r w:rsidRPr="00EE011F">
        <w:rPr>
          <w:rFonts w:eastAsia="等线"/>
        </w:rPr>
        <w:t>ground. The media path of the UE goes through UL CL</w:t>
      </w:r>
      <w:r w:rsidR="000A164C">
        <w:rPr>
          <w:rFonts w:eastAsia="等线"/>
        </w:rPr>
        <w:t xml:space="preserve"> UPF</w:t>
      </w:r>
      <w:r w:rsidRPr="00EE011F">
        <w:rPr>
          <w:rFonts w:eastAsia="等线"/>
        </w:rPr>
        <w:t xml:space="preserve">, local PSA UPF and AGW on board satellite(s), and </w:t>
      </w:r>
      <w:r w:rsidR="000A164C">
        <w:rPr>
          <w:rFonts w:eastAsia="等线"/>
        </w:rPr>
        <w:t>is connected</w:t>
      </w:r>
      <w:r w:rsidR="000517EF">
        <w:rPr>
          <w:rFonts w:eastAsia="等线"/>
        </w:rPr>
        <w:t xml:space="preserve"> to the AGW of the peer UE</w:t>
      </w:r>
      <w:r w:rsidRPr="00EE011F">
        <w:rPr>
          <w:rFonts w:eastAsia="等线"/>
        </w:rPr>
        <w:t>.</w:t>
      </w:r>
      <w:r w:rsidR="002B0B2F">
        <w:rPr>
          <w:rFonts w:eastAsia="等线"/>
        </w:rPr>
        <w:t xml:space="preserve"> </w:t>
      </w:r>
      <w:r w:rsidR="002B0B2F">
        <w:rPr>
          <w:lang w:eastAsia="ko-KR"/>
        </w:rPr>
        <w:t>Figure 6.X.2.4-1</w:t>
      </w:r>
      <w:r w:rsidR="002B0B2F">
        <w:rPr>
          <w:lang w:eastAsia="ko-KR"/>
        </w:rPr>
        <w:t xml:space="preserve"> shows the </w:t>
      </w:r>
      <w:r w:rsidR="002B0B2F">
        <w:rPr>
          <w:lang w:eastAsia="ko-KR"/>
        </w:rPr>
        <w:t>IMS Data path for</w:t>
      </w:r>
      <w:r w:rsidR="002B0B2F" w:rsidRPr="00EE011F">
        <w:rPr>
          <w:rFonts w:eastAsia="等线" w:hint="eastAsia"/>
        </w:rPr>
        <w:t xml:space="preserve"> UE-satellite-UE communication</w:t>
      </w:r>
      <w:r w:rsidR="002B0B2F">
        <w:rPr>
          <w:rFonts w:eastAsia="等线"/>
        </w:rPr>
        <w:t>.</w:t>
      </w:r>
    </w:p>
    <w:p w14:paraId="5D9387E8" w14:textId="3322DC2B" w:rsidR="00EE011F" w:rsidRDefault="002B0B2F" w:rsidP="002B0B2F">
      <w:pPr>
        <w:jc w:val="center"/>
      </w:pPr>
      <w:r>
        <w:object w:dxaOrig="11500" w:dyaOrig="3840" w14:anchorId="1326D4FF">
          <v:shape id="_x0000_i1129" type="#_x0000_t75" style="width:351.45pt;height:117.8pt" o:ole="">
            <v:imagedata r:id="rId19" o:title=""/>
          </v:shape>
          <o:OLEObject Type="Embed" ProgID="Visio.Drawing.15" ShapeID="_x0000_i1129" DrawAspect="Content" ObjectID="_1766628646" r:id="rId20"/>
        </w:object>
      </w:r>
    </w:p>
    <w:p w14:paraId="7FD1A8F8" w14:textId="5FC0BEC6" w:rsidR="00EE011F" w:rsidRPr="00EE011F" w:rsidRDefault="00EE011F" w:rsidP="002B0B2F">
      <w:pPr>
        <w:pStyle w:val="af0"/>
        <w:ind w:left="360"/>
        <w:jc w:val="center"/>
        <w:rPr>
          <w:rFonts w:eastAsiaTheme="minorEastAsia"/>
          <w:color w:val="auto"/>
          <w:lang w:eastAsia="zh-CN"/>
        </w:rPr>
      </w:pPr>
      <w:r>
        <w:rPr>
          <w:lang w:eastAsia="ko-KR"/>
        </w:rPr>
        <w:t>Figure 6.X.2.4</w:t>
      </w:r>
      <w:r w:rsidR="000517EF">
        <w:rPr>
          <w:lang w:eastAsia="ko-KR"/>
        </w:rPr>
        <w:t>-1</w:t>
      </w:r>
      <w:r>
        <w:rPr>
          <w:lang w:eastAsia="ko-KR"/>
        </w:rPr>
        <w:t xml:space="preserve">: </w:t>
      </w:r>
      <w:r w:rsidR="000517EF">
        <w:rPr>
          <w:lang w:eastAsia="ko-KR"/>
        </w:rPr>
        <w:t>IMS Data path for</w:t>
      </w:r>
      <w:r w:rsidRPr="00EE011F">
        <w:rPr>
          <w:rFonts w:eastAsia="等线" w:hint="eastAsia"/>
        </w:rPr>
        <w:t xml:space="preserve"> UE-satellite-UE communication</w:t>
      </w:r>
    </w:p>
    <w:p w14:paraId="67E2656E" w14:textId="77777777" w:rsidR="004E1AD9" w:rsidRPr="00BC4377" w:rsidRDefault="004E1AD9" w:rsidP="004E1AD9">
      <w:pPr>
        <w:pStyle w:val="3"/>
        <w:rPr>
          <w:lang w:eastAsia="zh-CN"/>
        </w:rPr>
      </w:pPr>
      <w:r>
        <w:rPr>
          <w:lang w:eastAsia="zh-CN"/>
        </w:rPr>
        <w:t>6.X.3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p>
    <w:p w14:paraId="735A20CC" w14:textId="77777777" w:rsidR="004E1AD9" w:rsidRDefault="004E1AD9" w:rsidP="004E1AD9">
      <w:r w:rsidRPr="004646BC">
        <w:t>The following impacts are foreseen by this solution:</w:t>
      </w:r>
    </w:p>
    <w:p w14:paraId="63A92B44" w14:textId="77777777" w:rsidR="004E1AD9" w:rsidRDefault="004E1AD9" w:rsidP="004E1AD9">
      <w:pPr>
        <w:rPr>
          <w:rFonts w:eastAsiaTheme="minorEastAsia"/>
          <w:lang w:eastAsia="zh-CN"/>
        </w:rPr>
      </w:pPr>
      <w:r>
        <w:rPr>
          <w:rFonts w:eastAsiaTheme="minorEastAsia"/>
          <w:lang w:eastAsia="zh-CN"/>
        </w:rPr>
        <w:t>AMF:</w:t>
      </w:r>
    </w:p>
    <w:p w14:paraId="6BEDC4F7" w14:textId="77777777" w:rsidR="004E1AD9" w:rsidRDefault="004E1AD9" w:rsidP="004E1AD9">
      <w:pPr>
        <w:pStyle w:val="B1"/>
        <w:numPr>
          <w:ilvl w:val="0"/>
          <w:numId w:val="42"/>
        </w:numPr>
        <w:rPr>
          <w:rFonts w:eastAsiaTheme="minorEastAsia"/>
          <w:lang w:eastAsia="zh-CN"/>
        </w:rPr>
      </w:pPr>
      <w:r w:rsidRPr="00F84977">
        <w:t xml:space="preserve">Determination of the RAT Type information and serving satellite ID for </w:t>
      </w:r>
      <w:r w:rsidRPr="007A4A4B">
        <w:t>Regenerative</w:t>
      </w:r>
      <w:r>
        <w:t xml:space="preserve">-based </w:t>
      </w:r>
      <w:r w:rsidRPr="00BF6EEA">
        <w:t>satellite access</w:t>
      </w:r>
      <w:r w:rsidRPr="00F84977">
        <w:t xml:space="preserve"> of the UE</w:t>
      </w:r>
      <w:r>
        <w:t>.</w:t>
      </w:r>
    </w:p>
    <w:p w14:paraId="1BAA1BD6" w14:textId="77777777" w:rsidR="004E1AD9" w:rsidRPr="005217B1" w:rsidRDefault="004E1AD9" w:rsidP="004E1AD9">
      <w:pPr>
        <w:pStyle w:val="B1"/>
        <w:numPr>
          <w:ilvl w:val="0"/>
          <w:numId w:val="42"/>
        </w:numPr>
        <w:rPr>
          <w:lang w:eastAsia="zh-CN"/>
        </w:rPr>
      </w:pPr>
      <w:r>
        <w:t xml:space="preserve">Provision </w:t>
      </w:r>
      <w:r w:rsidRPr="00F84977">
        <w:t>to other NFs</w:t>
      </w:r>
      <w:r>
        <w:t xml:space="preserve"> the </w:t>
      </w:r>
      <w:r w:rsidRPr="00F84977">
        <w:t xml:space="preserve">RAT Type information and serving satellite ID for </w:t>
      </w:r>
      <w:r w:rsidRPr="007A4A4B">
        <w:t>Regenerative</w:t>
      </w:r>
      <w:r>
        <w:t xml:space="preserve">-based </w:t>
      </w:r>
      <w:r w:rsidRPr="00BF6EEA">
        <w:t>satellite access</w:t>
      </w:r>
      <w:r w:rsidRPr="00F84977">
        <w:t>.</w:t>
      </w:r>
    </w:p>
    <w:p w14:paraId="67FAADFE" w14:textId="77777777" w:rsidR="004E1AD9" w:rsidRDefault="004E1AD9" w:rsidP="004E1AD9">
      <w:pPr>
        <w:rPr>
          <w:noProof/>
          <w:lang w:val="en-US" w:eastAsia="zh-CN"/>
        </w:rPr>
      </w:pPr>
      <w:r>
        <w:rPr>
          <w:noProof/>
          <w:lang w:val="en-US" w:eastAsia="zh-CN"/>
        </w:rPr>
        <w:t>SMF:</w:t>
      </w:r>
    </w:p>
    <w:p w14:paraId="16F1CD88" w14:textId="77777777" w:rsidR="004E1AD9" w:rsidRPr="005217B1" w:rsidRDefault="004E1AD9" w:rsidP="004E1AD9">
      <w:pPr>
        <w:pStyle w:val="B1"/>
        <w:numPr>
          <w:ilvl w:val="0"/>
          <w:numId w:val="42"/>
        </w:numPr>
      </w:pPr>
      <w:r>
        <w:t xml:space="preserve">Provision </w:t>
      </w:r>
      <w:r w:rsidRPr="00F84977">
        <w:t>to other NFs the</w:t>
      </w:r>
      <w:r>
        <w:t xml:space="preserve"> </w:t>
      </w:r>
      <w:r w:rsidRPr="00F84977">
        <w:t xml:space="preserve">RAT Type information and serving satellite ID for </w:t>
      </w:r>
      <w:r w:rsidRPr="007A4A4B">
        <w:t>Regenerative</w:t>
      </w:r>
      <w:r>
        <w:t xml:space="preserve">-based </w:t>
      </w:r>
      <w:r w:rsidRPr="00BF6EEA">
        <w:t>satellite access</w:t>
      </w:r>
    </w:p>
    <w:p w14:paraId="55668F3B" w14:textId="77777777" w:rsidR="004E1AD9" w:rsidRDefault="004E1AD9" w:rsidP="004E1AD9">
      <w:pPr>
        <w:rPr>
          <w:rFonts w:eastAsiaTheme="minorEastAsia"/>
          <w:lang w:eastAsia="zh-CN"/>
        </w:rPr>
      </w:pPr>
      <w:r>
        <w:rPr>
          <w:rFonts w:eastAsiaTheme="minorEastAsia" w:hint="eastAsia"/>
          <w:lang w:eastAsia="zh-CN"/>
        </w:rPr>
        <w:t>P</w:t>
      </w:r>
      <w:r>
        <w:rPr>
          <w:rFonts w:eastAsiaTheme="minorEastAsia"/>
          <w:lang w:eastAsia="zh-CN"/>
        </w:rPr>
        <w:t>CF:</w:t>
      </w:r>
    </w:p>
    <w:p w14:paraId="5A91A672" w14:textId="77777777" w:rsidR="004E1AD9" w:rsidRDefault="004E1AD9" w:rsidP="004E1AD9">
      <w:pPr>
        <w:pStyle w:val="B1"/>
        <w:numPr>
          <w:ilvl w:val="0"/>
          <w:numId w:val="42"/>
        </w:numPr>
      </w:pPr>
      <w:r>
        <w:t>Provision to IMS functions</w:t>
      </w:r>
      <w:r w:rsidRPr="00F84977">
        <w:t xml:space="preserve"> the</w:t>
      </w:r>
      <w:r>
        <w:t xml:space="preserve"> </w:t>
      </w:r>
      <w:r w:rsidRPr="00F84977">
        <w:t xml:space="preserve">RAT Type information and serving satellite ID for </w:t>
      </w:r>
      <w:r w:rsidRPr="007A4A4B">
        <w:t>Regenerative</w:t>
      </w:r>
      <w:r>
        <w:t xml:space="preserve">-based </w:t>
      </w:r>
      <w:r w:rsidRPr="00BF6EEA">
        <w:t>satellite access</w:t>
      </w:r>
    </w:p>
    <w:p w14:paraId="64AA34A9" w14:textId="77777777" w:rsidR="004E1AD9" w:rsidRDefault="004E1AD9" w:rsidP="004E1AD9">
      <w:pPr>
        <w:rPr>
          <w:lang w:eastAsia="ko-KR"/>
        </w:rPr>
      </w:pPr>
      <w:r>
        <w:t>P-CSCF</w:t>
      </w:r>
      <w:r>
        <w:rPr>
          <w:lang w:eastAsia="ko-KR"/>
        </w:rPr>
        <w:t>:</w:t>
      </w:r>
    </w:p>
    <w:p w14:paraId="70B336D8" w14:textId="77777777" w:rsidR="004E1AD9" w:rsidRDefault="004E1AD9" w:rsidP="004E1AD9">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4BFE0618" w14:textId="07ABE2C3" w:rsidR="004E1AD9" w:rsidRDefault="00622C8A" w:rsidP="004E1AD9">
      <w:pPr>
        <w:pStyle w:val="B1"/>
        <w:numPr>
          <w:ilvl w:val="0"/>
          <w:numId w:val="42"/>
        </w:numPr>
      </w:pPr>
      <w:r>
        <w:t xml:space="preserve">Determination of </w:t>
      </w:r>
      <w:r w:rsidR="004E1AD9" w:rsidRPr="005217B1">
        <w:t>UE-satellite-UE communication for IMS services</w:t>
      </w:r>
      <w:r w:rsidR="004E1AD9">
        <w:t>.</w:t>
      </w:r>
    </w:p>
    <w:p w14:paraId="2CAECEF1" w14:textId="05F2A959" w:rsidR="00622C8A" w:rsidRDefault="008379C2" w:rsidP="004E1AD9">
      <w:pPr>
        <w:pStyle w:val="B1"/>
        <w:numPr>
          <w:ilvl w:val="0"/>
          <w:numId w:val="42"/>
        </w:numPr>
      </w:pPr>
      <w:r>
        <w:rPr>
          <w:rFonts w:eastAsiaTheme="minorEastAsia"/>
          <w:lang w:val="en-US" w:eastAsia="zh-CN"/>
        </w:rPr>
        <w:t xml:space="preserve">(re)Selection of AGW onboard satellite </w:t>
      </w:r>
      <w:r w:rsidR="005021AB">
        <w:rPr>
          <w:rFonts w:eastAsiaTheme="minorEastAsia"/>
          <w:lang w:val="en-US" w:eastAsia="zh-CN"/>
        </w:rPr>
        <w:t>correlated with</w:t>
      </w:r>
      <w:r w:rsidRPr="008379C2">
        <w:rPr>
          <w:rFonts w:eastAsiaTheme="minorEastAsia"/>
          <w:lang w:val="en-US" w:eastAsia="zh-CN"/>
        </w:rPr>
        <w:t xml:space="preserve"> </w:t>
      </w:r>
      <w:r w:rsidRPr="003C6722">
        <w:rPr>
          <w:rFonts w:eastAsiaTheme="minorEastAsia"/>
          <w:lang w:val="en-US" w:eastAsia="zh-CN"/>
        </w:rPr>
        <w:t>Application Function influence on traffic routing procedures</w:t>
      </w:r>
      <w:r w:rsidR="00682AC4">
        <w:rPr>
          <w:rFonts w:eastAsiaTheme="minorEastAsia"/>
          <w:lang w:val="en-US" w:eastAsia="zh-CN"/>
        </w:rPr>
        <w:t>.</w:t>
      </w:r>
    </w:p>
    <w:p w14:paraId="135AD7EC" w14:textId="77777777" w:rsidR="004E1AD9" w:rsidRDefault="004E1AD9" w:rsidP="004E1AD9">
      <w:pPr>
        <w:rPr>
          <w:lang w:eastAsia="ko-KR"/>
        </w:rPr>
      </w:pPr>
      <w:r>
        <w:t>S-CSCF</w:t>
      </w:r>
      <w:r>
        <w:rPr>
          <w:lang w:eastAsia="ko-KR"/>
        </w:rPr>
        <w:t>:</w:t>
      </w:r>
    </w:p>
    <w:p w14:paraId="1F1A2CA9" w14:textId="77777777" w:rsidR="004E1AD9" w:rsidRDefault="004E1AD9" w:rsidP="004E1AD9">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3B7215F5" w14:textId="6AD72DBC" w:rsidR="00622C8A" w:rsidRDefault="004E1AD9" w:rsidP="004E1AD9">
      <w:pPr>
        <w:pStyle w:val="B1"/>
        <w:numPr>
          <w:ilvl w:val="0"/>
          <w:numId w:val="42"/>
        </w:numPr>
      </w:pPr>
      <w:r>
        <w:t xml:space="preserve">Provision of </w:t>
      </w:r>
      <w:r w:rsidRPr="00F84977">
        <w:t>RAT Type information and serving satellite ID</w:t>
      </w:r>
      <w:r>
        <w:t xml:space="preserve"> for the remote</w:t>
      </w:r>
      <w:r w:rsidRPr="005217B1">
        <w:t xml:space="preserve"> UE</w:t>
      </w:r>
      <w:r>
        <w:t xml:space="preserve"> to other IMS functions.</w:t>
      </w:r>
    </w:p>
    <w:p w14:paraId="33F59C9E" w14:textId="257FA941" w:rsidR="004812FA" w:rsidRPr="006006BF" w:rsidRDefault="004E1AD9" w:rsidP="002B0B2F">
      <w:pPr>
        <w:pStyle w:val="B1"/>
        <w:numPr>
          <w:ilvl w:val="0"/>
          <w:numId w:val="42"/>
        </w:numPr>
        <w:rPr>
          <w:rFonts w:eastAsiaTheme="minorEastAsia"/>
          <w:lang w:eastAsia="zh-CN"/>
        </w:rPr>
      </w:pPr>
      <w:r w:rsidRPr="005217B1">
        <w:t>Validation of UE-satellite-UE communication for IMS services</w:t>
      </w:r>
      <w:r>
        <w:t>.</w:t>
      </w:r>
    </w:p>
    <w:bookmarkEnd w:id="34"/>
    <w:bookmarkEnd w:id="35"/>
    <w:p w14:paraId="56281C82" w14:textId="38F474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CC960" w14:textId="77777777" w:rsidR="00674BE2" w:rsidRDefault="00674BE2">
      <w:r>
        <w:separator/>
      </w:r>
    </w:p>
    <w:p w14:paraId="08663D72" w14:textId="77777777" w:rsidR="00674BE2" w:rsidRDefault="00674BE2"/>
  </w:endnote>
  <w:endnote w:type="continuationSeparator" w:id="0">
    <w:p w14:paraId="797DACC9" w14:textId="77777777" w:rsidR="00674BE2" w:rsidRDefault="00674BE2">
      <w:r>
        <w:continuationSeparator/>
      </w:r>
    </w:p>
    <w:p w14:paraId="655AA09D" w14:textId="77777777" w:rsidR="00674BE2" w:rsidRDefault="00674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4452" w14:textId="77777777" w:rsidR="000517EF" w:rsidRDefault="000517EF">
    <w:pPr>
      <w:framePr w:w="646" w:h="244" w:hRule="exact" w:wrap="around" w:vAnchor="text" w:hAnchor="margin" w:y="-5"/>
      <w:rPr>
        <w:rFonts w:ascii="Arial" w:hAnsi="Arial" w:cs="Arial"/>
        <w:b/>
        <w:bCs/>
        <w:i/>
        <w:iCs/>
        <w:sz w:val="18"/>
      </w:rPr>
    </w:pPr>
    <w:r>
      <w:rPr>
        <w:rFonts w:ascii="Arial" w:hAnsi="Arial" w:cs="Arial"/>
        <w:b/>
        <w:bCs/>
        <w:i/>
        <w:iCs/>
        <w:sz w:val="18"/>
      </w:rPr>
      <w:t>3GPP</w:t>
    </w:r>
  </w:p>
  <w:p w14:paraId="017EE9B1" w14:textId="77777777" w:rsidR="000517EF" w:rsidRDefault="000517E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7CDFD" w14:textId="77777777" w:rsidR="000517EF" w:rsidRDefault="000517E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DBA1D" w14:textId="77777777" w:rsidR="00674BE2" w:rsidRDefault="00674BE2">
      <w:r>
        <w:separator/>
      </w:r>
    </w:p>
    <w:p w14:paraId="3189E738" w14:textId="77777777" w:rsidR="00674BE2" w:rsidRDefault="00674BE2"/>
  </w:footnote>
  <w:footnote w:type="continuationSeparator" w:id="0">
    <w:p w14:paraId="2280F369" w14:textId="77777777" w:rsidR="00674BE2" w:rsidRDefault="00674BE2">
      <w:r>
        <w:continuationSeparator/>
      </w:r>
    </w:p>
    <w:p w14:paraId="4806BFC3" w14:textId="77777777" w:rsidR="00674BE2" w:rsidRDefault="00674BE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BF8B" w14:textId="77777777" w:rsidR="000517EF" w:rsidRDefault="000517EF"/>
  <w:p w14:paraId="771724D0" w14:textId="77777777" w:rsidR="000517EF" w:rsidRDefault="000517E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331E" w14:textId="77777777" w:rsidR="000517EF" w:rsidRPr="0091233D" w:rsidRDefault="000517E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94F6BD" w14:textId="31C0BF23" w:rsidR="000517EF" w:rsidRPr="0091233D" w:rsidRDefault="000517E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74BE2">
      <w:rPr>
        <w:rFonts w:ascii="Arial" w:hAnsi="Arial" w:cs="Arial"/>
        <w:b/>
        <w:bCs/>
        <w:noProof/>
        <w:sz w:val="18"/>
        <w:lang w:val="fr-FR"/>
      </w:rPr>
      <w:t>1</w:t>
    </w:r>
    <w:r>
      <w:rPr>
        <w:rFonts w:ascii="Arial" w:hAnsi="Arial" w:cs="Arial"/>
        <w:b/>
        <w:bCs/>
        <w:sz w:val="18"/>
      </w:rPr>
      <w:fldChar w:fldCharType="end"/>
    </w:r>
  </w:p>
  <w:p w14:paraId="1FCA9FC8" w14:textId="77777777" w:rsidR="000517EF" w:rsidRPr="0091233D" w:rsidRDefault="000517EF">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C73770"/>
    <w:multiLevelType w:val="hybridMultilevel"/>
    <w:tmpl w:val="F6325E4E"/>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15:restartNumberingAfterBreak="0">
    <w:nsid w:val="49086EC8"/>
    <w:multiLevelType w:val="hybridMultilevel"/>
    <w:tmpl w:val="7812AD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0326D"/>
    <w:multiLevelType w:val="hybridMultilevel"/>
    <w:tmpl w:val="807EC884"/>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63A57C38"/>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216128E"/>
    <w:multiLevelType w:val="hybridMultilevel"/>
    <w:tmpl w:val="3080E682"/>
    <w:lvl w:ilvl="0" w:tplc="4740B3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4"/>
  </w:num>
  <w:num w:numId="3">
    <w:abstractNumId w:val="3"/>
  </w:num>
  <w:num w:numId="4">
    <w:abstractNumId w:val="10"/>
  </w:num>
  <w:num w:numId="5">
    <w:abstractNumId w:val="27"/>
  </w:num>
  <w:num w:numId="6">
    <w:abstractNumId w:val="40"/>
  </w:num>
  <w:num w:numId="7">
    <w:abstractNumId w:val="15"/>
  </w:num>
  <w:num w:numId="8">
    <w:abstractNumId w:val="26"/>
  </w:num>
  <w:num w:numId="9">
    <w:abstractNumId w:val="31"/>
  </w:num>
  <w:num w:numId="10">
    <w:abstractNumId w:val="41"/>
  </w:num>
  <w:num w:numId="11">
    <w:abstractNumId w:val="16"/>
  </w:num>
  <w:num w:numId="12">
    <w:abstractNumId w:val="0"/>
  </w:num>
  <w:num w:numId="13">
    <w:abstractNumId w:val="8"/>
  </w:num>
  <w:num w:numId="14">
    <w:abstractNumId w:val="18"/>
  </w:num>
  <w:num w:numId="15">
    <w:abstractNumId w:val="39"/>
  </w:num>
  <w:num w:numId="16">
    <w:abstractNumId w:val="29"/>
  </w:num>
  <w:num w:numId="17">
    <w:abstractNumId w:val="11"/>
  </w:num>
  <w:num w:numId="18">
    <w:abstractNumId w:val="38"/>
  </w:num>
  <w:num w:numId="19">
    <w:abstractNumId w:val="36"/>
  </w:num>
  <w:num w:numId="20">
    <w:abstractNumId w:val="12"/>
  </w:num>
  <w:num w:numId="21">
    <w:abstractNumId w:val="35"/>
  </w:num>
  <w:num w:numId="22">
    <w:abstractNumId w:val="19"/>
  </w:num>
  <w:num w:numId="23">
    <w:abstractNumId w:val="25"/>
  </w:num>
  <w:num w:numId="24">
    <w:abstractNumId w:val="34"/>
  </w:num>
  <w:num w:numId="25">
    <w:abstractNumId w:val="9"/>
  </w:num>
  <w:num w:numId="26">
    <w:abstractNumId w:val="32"/>
  </w:num>
  <w:num w:numId="27">
    <w:abstractNumId w:val="4"/>
  </w:num>
  <w:num w:numId="28">
    <w:abstractNumId w:val="13"/>
  </w:num>
  <w:num w:numId="29">
    <w:abstractNumId w:val="22"/>
  </w:num>
  <w:num w:numId="30">
    <w:abstractNumId w:val="1"/>
  </w:num>
  <w:num w:numId="31">
    <w:abstractNumId w:val="17"/>
  </w:num>
  <w:num w:numId="32">
    <w:abstractNumId w:val="21"/>
  </w:num>
  <w:num w:numId="33">
    <w:abstractNumId w:val="2"/>
  </w:num>
  <w:num w:numId="34">
    <w:abstractNumId w:val="42"/>
  </w:num>
  <w:num w:numId="35">
    <w:abstractNumId w:val="30"/>
  </w:num>
  <w:num w:numId="36">
    <w:abstractNumId w:val="23"/>
  </w:num>
  <w:num w:numId="37">
    <w:abstractNumId w:val="7"/>
  </w:num>
  <w:num w:numId="38">
    <w:abstractNumId w:val="33"/>
  </w:num>
  <w:num w:numId="39">
    <w:abstractNumId w:val="5"/>
  </w:num>
  <w:num w:numId="40">
    <w:abstractNumId w:val="6"/>
  </w:num>
  <w:num w:numId="41">
    <w:abstractNumId w:val="37"/>
  </w:num>
  <w:num w:numId="42">
    <w:abstractNumId w:val="20"/>
  </w:num>
  <w:num w:numId="43">
    <w:abstractNumId w:val="2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269"/>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7EF"/>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76FF6"/>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F44"/>
    <w:rsid w:val="000A14F7"/>
    <w:rsid w:val="000A164C"/>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1C9A"/>
    <w:rsid w:val="000E3148"/>
    <w:rsid w:val="000E44F6"/>
    <w:rsid w:val="000F0450"/>
    <w:rsid w:val="000F06D8"/>
    <w:rsid w:val="000F0AAF"/>
    <w:rsid w:val="000F3035"/>
    <w:rsid w:val="000F31D1"/>
    <w:rsid w:val="000F558E"/>
    <w:rsid w:val="000F5D71"/>
    <w:rsid w:val="000F5E59"/>
    <w:rsid w:val="000F60B7"/>
    <w:rsid w:val="000F67B7"/>
    <w:rsid w:val="000F77CC"/>
    <w:rsid w:val="000F7F37"/>
    <w:rsid w:val="00100DEA"/>
    <w:rsid w:val="0010191A"/>
    <w:rsid w:val="001019CC"/>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756"/>
    <w:rsid w:val="00163183"/>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294"/>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09D8"/>
    <w:rsid w:val="00191520"/>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D698F"/>
    <w:rsid w:val="001E0DF5"/>
    <w:rsid w:val="001E125D"/>
    <w:rsid w:val="001E1F34"/>
    <w:rsid w:val="001E4DFF"/>
    <w:rsid w:val="001E5C9E"/>
    <w:rsid w:val="001F078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2AE"/>
    <w:rsid w:val="00221F47"/>
    <w:rsid w:val="0022314F"/>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5"/>
    <w:rsid w:val="002703DF"/>
    <w:rsid w:val="002707A8"/>
    <w:rsid w:val="00270D4F"/>
    <w:rsid w:val="00270F91"/>
    <w:rsid w:val="002710C4"/>
    <w:rsid w:val="00271A3E"/>
    <w:rsid w:val="0027217E"/>
    <w:rsid w:val="002723FA"/>
    <w:rsid w:val="00272E73"/>
    <w:rsid w:val="00273AF8"/>
    <w:rsid w:val="00273D31"/>
    <w:rsid w:val="0027499D"/>
    <w:rsid w:val="002756C1"/>
    <w:rsid w:val="00275FD2"/>
    <w:rsid w:val="002761A8"/>
    <w:rsid w:val="00276C68"/>
    <w:rsid w:val="00277915"/>
    <w:rsid w:val="0028020F"/>
    <w:rsid w:val="002804F9"/>
    <w:rsid w:val="00280862"/>
    <w:rsid w:val="00281104"/>
    <w:rsid w:val="0028135F"/>
    <w:rsid w:val="00281F13"/>
    <w:rsid w:val="00282E1C"/>
    <w:rsid w:val="00282EEC"/>
    <w:rsid w:val="00285692"/>
    <w:rsid w:val="00286417"/>
    <w:rsid w:val="0028675C"/>
    <w:rsid w:val="0028782D"/>
    <w:rsid w:val="0028786F"/>
    <w:rsid w:val="00287A12"/>
    <w:rsid w:val="00287B41"/>
    <w:rsid w:val="00290D5C"/>
    <w:rsid w:val="00291038"/>
    <w:rsid w:val="00292E3B"/>
    <w:rsid w:val="002934C0"/>
    <w:rsid w:val="002943A4"/>
    <w:rsid w:val="00294F11"/>
    <w:rsid w:val="00294FED"/>
    <w:rsid w:val="00295FEC"/>
    <w:rsid w:val="0029673F"/>
    <w:rsid w:val="00296942"/>
    <w:rsid w:val="002974CC"/>
    <w:rsid w:val="002A062F"/>
    <w:rsid w:val="002A1BDB"/>
    <w:rsid w:val="002A1E1C"/>
    <w:rsid w:val="002A2444"/>
    <w:rsid w:val="002A3C41"/>
    <w:rsid w:val="002A672F"/>
    <w:rsid w:val="002A6F90"/>
    <w:rsid w:val="002A7929"/>
    <w:rsid w:val="002B051E"/>
    <w:rsid w:val="002B0B2F"/>
    <w:rsid w:val="002B1D85"/>
    <w:rsid w:val="002B21E7"/>
    <w:rsid w:val="002B2ABA"/>
    <w:rsid w:val="002B46FF"/>
    <w:rsid w:val="002B5DAE"/>
    <w:rsid w:val="002B6238"/>
    <w:rsid w:val="002B76E2"/>
    <w:rsid w:val="002C071F"/>
    <w:rsid w:val="002C0D31"/>
    <w:rsid w:val="002C12F3"/>
    <w:rsid w:val="002C17E8"/>
    <w:rsid w:val="002C1B23"/>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3C00"/>
    <w:rsid w:val="002D47E0"/>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3B48"/>
    <w:rsid w:val="00373F32"/>
    <w:rsid w:val="003757F0"/>
    <w:rsid w:val="00375AFF"/>
    <w:rsid w:val="00375C1A"/>
    <w:rsid w:val="003765FE"/>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5EA"/>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3DF"/>
    <w:rsid w:val="003B59D6"/>
    <w:rsid w:val="003B7153"/>
    <w:rsid w:val="003B7365"/>
    <w:rsid w:val="003B7948"/>
    <w:rsid w:val="003C02B3"/>
    <w:rsid w:val="003C12AD"/>
    <w:rsid w:val="003C599D"/>
    <w:rsid w:val="003C7614"/>
    <w:rsid w:val="003C782C"/>
    <w:rsid w:val="003D0325"/>
    <w:rsid w:val="003D0F0C"/>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0073"/>
    <w:rsid w:val="003F1EA3"/>
    <w:rsid w:val="003F258A"/>
    <w:rsid w:val="003F3648"/>
    <w:rsid w:val="003F3F06"/>
    <w:rsid w:val="003F3F5A"/>
    <w:rsid w:val="003F461C"/>
    <w:rsid w:val="003F4BE1"/>
    <w:rsid w:val="003F6BB9"/>
    <w:rsid w:val="003F7105"/>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3B"/>
    <w:rsid w:val="004268FC"/>
    <w:rsid w:val="004301CF"/>
    <w:rsid w:val="0043031B"/>
    <w:rsid w:val="0043146A"/>
    <w:rsid w:val="00431B6C"/>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440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1D48"/>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4EDA"/>
    <w:rsid w:val="00485157"/>
    <w:rsid w:val="00485470"/>
    <w:rsid w:val="00486262"/>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2FD8"/>
    <w:rsid w:val="004A4199"/>
    <w:rsid w:val="004A4BB5"/>
    <w:rsid w:val="004A4C4D"/>
    <w:rsid w:val="004A4EAB"/>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1AD9"/>
    <w:rsid w:val="004E21C2"/>
    <w:rsid w:val="004E3774"/>
    <w:rsid w:val="004E3C89"/>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AB"/>
    <w:rsid w:val="005021FA"/>
    <w:rsid w:val="0050224E"/>
    <w:rsid w:val="0050232B"/>
    <w:rsid w:val="005027DE"/>
    <w:rsid w:val="0050290A"/>
    <w:rsid w:val="00502A61"/>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B6E"/>
    <w:rsid w:val="00515C05"/>
    <w:rsid w:val="005162CB"/>
    <w:rsid w:val="00516C7F"/>
    <w:rsid w:val="00516D1F"/>
    <w:rsid w:val="00516F93"/>
    <w:rsid w:val="005177DB"/>
    <w:rsid w:val="00517888"/>
    <w:rsid w:val="00520451"/>
    <w:rsid w:val="00520626"/>
    <w:rsid w:val="0052136C"/>
    <w:rsid w:val="00521F4C"/>
    <w:rsid w:val="00521F78"/>
    <w:rsid w:val="00522954"/>
    <w:rsid w:val="00523DD6"/>
    <w:rsid w:val="00524196"/>
    <w:rsid w:val="005244BB"/>
    <w:rsid w:val="00525D4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180"/>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36C3"/>
    <w:rsid w:val="0056459E"/>
    <w:rsid w:val="005657E5"/>
    <w:rsid w:val="00566A66"/>
    <w:rsid w:val="00566E5D"/>
    <w:rsid w:val="00567317"/>
    <w:rsid w:val="00571006"/>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3A7"/>
    <w:rsid w:val="0058462A"/>
    <w:rsid w:val="00585BEE"/>
    <w:rsid w:val="005860AC"/>
    <w:rsid w:val="00590772"/>
    <w:rsid w:val="00590E85"/>
    <w:rsid w:val="00591AC5"/>
    <w:rsid w:val="005927F0"/>
    <w:rsid w:val="005932C8"/>
    <w:rsid w:val="00593984"/>
    <w:rsid w:val="0059430C"/>
    <w:rsid w:val="00594DAC"/>
    <w:rsid w:val="00595460"/>
    <w:rsid w:val="00595C4B"/>
    <w:rsid w:val="00595DBF"/>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3BE"/>
    <w:rsid w:val="005A69E3"/>
    <w:rsid w:val="005B0114"/>
    <w:rsid w:val="005B02B2"/>
    <w:rsid w:val="005B26C6"/>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589"/>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6BF"/>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2C8A"/>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867"/>
    <w:rsid w:val="00644B01"/>
    <w:rsid w:val="00645403"/>
    <w:rsid w:val="00645F21"/>
    <w:rsid w:val="00646281"/>
    <w:rsid w:val="006462C1"/>
    <w:rsid w:val="00651CB5"/>
    <w:rsid w:val="00651D13"/>
    <w:rsid w:val="0065267B"/>
    <w:rsid w:val="0065339E"/>
    <w:rsid w:val="006539B5"/>
    <w:rsid w:val="00660B1C"/>
    <w:rsid w:val="0066251F"/>
    <w:rsid w:val="00663370"/>
    <w:rsid w:val="006634C7"/>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83F"/>
    <w:rsid w:val="00673CFE"/>
    <w:rsid w:val="00674BE2"/>
    <w:rsid w:val="00674CCA"/>
    <w:rsid w:val="00675901"/>
    <w:rsid w:val="006764D1"/>
    <w:rsid w:val="006765F3"/>
    <w:rsid w:val="00676A96"/>
    <w:rsid w:val="00676BC6"/>
    <w:rsid w:val="00677D95"/>
    <w:rsid w:val="006810AB"/>
    <w:rsid w:val="006810B3"/>
    <w:rsid w:val="0068264E"/>
    <w:rsid w:val="00682AC4"/>
    <w:rsid w:val="00682F7D"/>
    <w:rsid w:val="006833A7"/>
    <w:rsid w:val="006839CA"/>
    <w:rsid w:val="00684304"/>
    <w:rsid w:val="00690B18"/>
    <w:rsid w:val="00691090"/>
    <w:rsid w:val="00691976"/>
    <w:rsid w:val="00692A94"/>
    <w:rsid w:val="00692CBA"/>
    <w:rsid w:val="006934FB"/>
    <w:rsid w:val="00696438"/>
    <w:rsid w:val="00696865"/>
    <w:rsid w:val="0069689F"/>
    <w:rsid w:val="0069690B"/>
    <w:rsid w:val="00696998"/>
    <w:rsid w:val="006974E6"/>
    <w:rsid w:val="00697BF7"/>
    <w:rsid w:val="006A0A33"/>
    <w:rsid w:val="006A2C65"/>
    <w:rsid w:val="006A35A9"/>
    <w:rsid w:val="006A3DDC"/>
    <w:rsid w:val="006A4B39"/>
    <w:rsid w:val="006A62A0"/>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A8D"/>
    <w:rsid w:val="006F2BEF"/>
    <w:rsid w:val="006F2E66"/>
    <w:rsid w:val="006F383F"/>
    <w:rsid w:val="006F4568"/>
    <w:rsid w:val="006F4C4E"/>
    <w:rsid w:val="006F4C5E"/>
    <w:rsid w:val="006F4D8E"/>
    <w:rsid w:val="006F5CFB"/>
    <w:rsid w:val="006F5DD0"/>
    <w:rsid w:val="006F66BD"/>
    <w:rsid w:val="006F7205"/>
    <w:rsid w:val="007009DC"/>
    <w:rsid w:val="00704663"/>
    <w:rsid w:val="007050EF"/>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7C5"/>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388"/>
    <w:rsid w:val="007B085A"/>
    <w:rsid w:val="007B1B7B"/>
    <w:rsid w:val="007B1D42"/>
    <w:rsid w:val="007B1F16"/>
    <w:rsid w:val="007B2021"/>
    <w:rsid w:val="007B2D08"/>
    <w:rsid w:val="007B2ECC"/>
    <w:rsid w:val="007B3378"/>
    <w:rsid w:val="007B447C"/>
    <w:rsid w:val="007B5FD9"/>
    <w:rsid w:val="007B63AA"/>
    <w:rsid w:val="007B6816"/>
    <w:rsid w:val="007B7830"/>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04E"/>
    <w:rsid w:val="007E21DF"/>
    <w:rsid w:val="007E3F90"/>
    <w:rsid w:val="007E49AA"/>
    <w:rsid w:val="007E5287"/>
    <w:rsid w:val="007E605A"/>
    <w:rsid w:val="007E69CC"/>
    <w:rsid w:val="007E6FB0"/>
    <w:rsid w:val="007F0078"/>
    <w:rsid w:val="007F0D82"/>
    <w:rsid w:val="007F0DCB"/>
    <w:rsid w:val="007F1759"/>
    <w:rsid w:val="007F19E9"/>
    <w:rsid w:val="007F1E68"/>
    <w:rsid w:val="007F20F1"/>
    <w:rsid w:val="007F2AC2"/>
    <w:rsid w:val="007F2F4C"/>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9C2"/>
    <w:rsid w:val="00837C8C"/>
    <w:rsid w:val="00841D63"/>
    <w:rsid w:val="008423C9"/>
    <w:rsid w:val="00842BF9"/>
    <w:rsid w:val="00842C2E"/>
    <w:rsid w:val="00843FAF"/>
    <w:rsid w:val="00844157"/>
    <w:rsid w:val="008449F4"/>
    <w:rsid w:val="00844B8F"/>
    <w:rsid w:val="0084515B"/>
    <w:rsid w:val="00847501"/>
    <w:rsid w:val="008512DA"/>
    <w:rsid w:val="00852CDD"/>
    <w:rsid w:val="00852D07"/>
    <w:rsid w:val="0085303D"/>
    <w:rsid w:val="008537DD"/>
    <w:rsid w:val="00853AE3"/>
    <w:rsid w:val="00854794"/>
    <w:rsid w:val="00854869"/>
    <w:rsid w:val="00854C3A"/>
    <w:rsid w:val="008552AA"/>
    <w:rsid w:val="0085612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FBC"/>
    <w:rsid w:val="0086771E"/>
    <w:rsid w:val="00872977"/>
    <w:rsid w:val="00872C22"/>
    <w:rsid w:val="008735AA"/>
    <w:rsid w:val="008735C7"/>
    <w:rsid w:val="00873EFD"/>
    <w:rsid w:val="008754B1"/>
    <w:rsid w:val="008762D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68DA"/>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36D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597"/>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14B"/>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4E8"/>
    <w:rsid w:val="00981B09"/>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239B"/>
    <w:rsid w:val="009D29FE"/>
    <w:rsid w:val="009D2E6B"/>
    <w:rsid w:val="009D361F"/>
    <w:rsid w:val="009D3A4F"/>
    <w:rsid w:val="009D42D5"/>
    <w:rsid w:val="009D4573"/>
    <w:rsid w:val="009D49C2"/>
    <w:rsid w:val="009D4EE1"/>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9C7"/>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0EE"/>
    <w:rsid w:val="00A5345E"/>
    <w:rsid w:val="00A54949"/>
    <w:rsid w:val="00A55E0A"/>
    <w:rsid w:val="00A5645D"/>
    <w:rsid w:val="00A56834"/>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AF6"/>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B14"/>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399"/>
    <w:rsid w:val="00AD67C7"/>
    <w:rsid w:val="00AD7478"/>
    <w:rsid w:val="00AE0983"/>
    <w:rsid w:val="00AE1302"/>
    <w:rsid w:val="00AE1472"/>
    <w:rsid w:val="00AE1CA8"/>
    <w:rsid w:val="00AE2732"/>
    <w:rsid w:val="00AE2D67"/>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65D"/>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3DA0"/>
    <w:rsid w:val="00B14504"/>
    <w:rsid w:val="00B145A3"/>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6FC"/>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56C"/>
    <w:rsid w:val="00B77B34"/>
    <w:rsid w:val="00B807CB"/>
    <w:rsid w:val="00B80DC6"/>
    <w:rsid w:val="00B81E96"/>
    <w:rsid w:val="00B82343"/>
    <w:rsid w:val="00B8312C"/>
    <w:rsid w:val="00B8490F"/>
    <w:rsid w:val="00B85847"/>
    <w:rsid w:val="00B90A18"/>
    <w:rsid w:val="00B91779"/>
    <w:rsid w:val="00B9177E"/>
    <w:rsid w:val="00B91E98"/>
    <w:rsid w:val="00B92AF9"/>
    <w:rsid w:val="00B92B57"/>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0F7A"/>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3EF4"/>
    <w:rsid w:val="00BD472D"/>
    <w:rsid w:val="00BD5530"/>
    <w:rsid w:val="00BD56F1"/>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177F1"/>
    <w:rsid w:val="00C2083F"/>
    <w:rsid w:val="00C215AE"/>
    <w:rsid w:val="00C21A15"/>
    <w:rsid w:val="00C21B0B"/>
    <w:rsid w:val="00C21C81"/>
    <w:rsid w:val="00C22434"/>
    <w:rsid w:val="00C22BC2"/>
    <w:rsid w:val="00C248DE"/>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620"/>
    <w:rsid w:val="00C627BE"/>
    <w:rsid w:val="00C63A97"/>
    <w:rsid w:val="00C64546"/>
    <w:rsid w:val="00C6454F"/>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3DDA"/>
    <w:rsid w:val="00C948FD"/>
    <w:rsid w:val="00C955DD"/>
    <w:rsid w:val="00C96367"/>
    <w:rsid w:val="00C9791E"/>
    <w:rsid w:val="00CA0156"/>
    <w:rsid w:val="00CA089A"/>
    <w:rsid w:val="00CA0B1C"/>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0CF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39"/>
    <w:rsid w:val="00D12C49"/>
    <w:rsid w:val="00D131B7"/>
    <w:rsid w:val="00D1331A"/>
    <w:rsid w:val="00D1334E"/>
    <w:rsid w:val="00D133A7"/>
    <w:rsid w:val="00D1382A"/>
    <w:rsid w:val="00D13CC8"/>
    <w:rsid w:val="00D1496F"/>
    <w:rsid w:val="00D15083"/>
    <w:rsid w:val="00D1621C"/>
    <w:rsid w:val="00D17769"/>
    <w:rsid w:val="00D21661"/>
    <w:rsid w:val="00D21FA0"/>
    <w:rsid w:val="00D22344"/>
    <w:rsid w:val="00D226CE"/>
    <w:rsid w:val="00D22A19"/>
    <w:rsid w:val="00D22E63"/>
    <w:rsid w:val="00D237E7"/>
    <w:rsid w:val="00D2386E"/>
    <w:rsid w:val="00D239A1"/>
    <w:rsid w:val="00D23C21"/>
    <w:rsid w:val="00D250C7"/>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2144"/>
    <w:rsid w:val="00D4330C"/>
    <w:rsid w:val="00D448A4"/>
    <w:rsid w:val="00D4537D"/>
    <w:rsid w:val="00D458D4"/>
    <w:rsid w:val="00D46838"/>
    <w:rsid w:val="00D469AD"/>
    <w:rsid w:val="00D46AB4"/>
    <w:rsid w:val="00D46E60"/>
    <w:rsid w:val="00D47A5E"/>
    <w:rsid w:val="00D50938"/>
    <w:rsid w:val="00D50BA7"/>
    <w:rsid w:val="00D518A1"/>
    <w:rsid w:val="00D51BCA"/>
    <w:rsid w:val="00D529A9"/>
    <w:rsid w:val="00D52E2D"/>
    <w:rsid w:val="00D52F34"/>
    <w:rsid w:val="00D55084"/>
    <w:rsid w:val="00D55E4B"/>
    <w:rsid w:val="00D56C39"/>
    <w:rsid w:val="00D579EB"/>
    <w:rsid w:val="00D614D5"/>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779D3"/>
    <w:rsid w:val="00D80624"/>
    <w:rsid w:val="00D80AF2"/>
    <w:rsid w:val="00D829B1"/>
    <w:rsid w:val="00D82F56"/>
    <w:rsid w:val="00D83241"/>
    <w:rsid w:val="00D83E2A"/>
    <w:rsid w:val="00D83F2F"/>
    <w:rsid w:val="00D841E6"/>
    <w:rsid w:val="00D84CB6"/>
    <w:rsid w:val="00D84DCF"/>
    <w:rsid w:val="00D857D8"/>
    <w:rsid w:val="00D85C3D"/>
    <w:rsid w:val="00D87B7A"/>
    <w:rsid w:val="00D9022E"/>
    <w:rsid w:val="00D902CA"/>
    <w:rsid w:val="00D90C26"/>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66C1"/>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78F"/>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4E04"/>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4D69"/>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0AF"/>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1E1"/>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D78AF"/>
    <w:rsid w:val="00EE011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62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D7C"/>
    <w:rsid w:val="00F62FE9"/>
    <w:rsid w:val="00F64B9B"/>
    <w:rsid w:val="00F651D3"/>
    <w:rsid w:val="00F65A1B"/>
    <w:rsid w:val="00F66139"/>
    <w:rsid w:val="00F66C8A"/>
    <w:rsid w:val="00F66DF2"/>
    <w:rsid w:val="00F67522"/>
    <w:rsid w:val="00F67578"/>
    <w:rsid w:val="00F67C3F"/>
    <w:rsid w:val="00F70CFE"/>
    <w:rsid w:val="00F72B8D"/>
    <w:rsid w:val="00F72DB4"/>
    <w:rsid w:val="00F73F19"/>
    <w:rsid w:val="00F740EF"/>
    <w:rsid w:val="00F75903"/>
    <w:rsid w:val="00F76259"/>
    <w:rsid w:val="00F767C3"/>
    <w:rsid w:val="00F77118"/>
    <w:rsid w:val="00F77D4F"/>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1B0"/>
    <w:rsid w:val="00FA132B"/>
    <w:rsid w:val="00FA1412"/>
    <w:rsid w:val="00FA1BEF"/>
    <w:rsid w:val="00FA217D"/>
    <w:rsid w:val="00FA3CA0"/>
    <w:rsid w:val="00FA43EE"/>
    <w:rsid w:val="00FA63CA"/>
    <w:rsid w:val="00FA73F2"/>
    <w:rsid w:val="00FB0C6D"/>
    <w:rsid w:val="00FB1849"/>
    <w:rsid w:val="00FB2208"/>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5AA3"/>
    <w:rsid w:val="00FD7BCD"/>
    <w:rsid w:val="00FD7FF5"/>
    <w:rsid w:val="00FE1DFD"/>
    <w:rsid w:val="00FE1F7B"/>
    <w:rsid w:val="00FE367E"/>
    <w:rsid w:val="00FE52A3"/>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F78D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49961BC-7B92-4726-8CE7-2F8884D3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1718</Words>
  <Characters>9793</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齐文</cp:lastModifiedBy>
  <cp:revision>2</cp:revision>
  <cp:lastPrinted>2022-01-20T10:58:00Z</cp:lastPrinted>
  <dcterms:created xsi:type="dcterms:W3CDTF">2024-01-12T21:05:00Z</dcterms:created>
  <dcterms:modified xsi:type="dcterms:W3CDTF">2024-01-12T21:05:00Z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